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91C839" w14:textId="128835FE" w:rsidR="00AA041F" w:rsidRPr="00536A8A" w:rsidRDefault="00143208" w:rsidP="00536A8A">
      <w:pPr>
        <w:pStyle w:val="Ttulo1"/>
        <w:ind w:left="2835"/>
      </w:pPr>
      <w:r w:rsidRPr="003212D3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1" layoutInCell="1" allowOverlap="1" wp14:anchorId="377AC846" wp14:editId="0B3168C1">
                <wp:simplePos x="0" y="0"/>
                <wp:positionH relativeFrom="column">
                  <wp:posOffset>-448310</wp:posOffset>
                </wp:positionH>
                <wp:positionV relativeFrom="page">
                  <wp:posOffset>2305050</wp:posOffset>
                </wp:positionV>
                <wp:extent cx="1896745" cy="828675"/>
                <wp:effectExtent l="0" t="0" r="8255" b="952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6745" cy="828675"/>
                        </a:xfrm>
                        <a:prstGeom prst="rect">
                          <a:avLst/>
                        </a:prstGeom>
                        <a:solidFill>
                          <a:srgbClr val="2D3A5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A7CE69" w14:textId="04216672" w:rsidR="00143208" w:rsidRPr="00D4464C" w:rsidRDefault="00C22513" w:rsidP="00360EDF">
                            <w:pPr>
                              <w:pStyle w:val="Encabezado"/>
                            </w:pPr>
                            <w:r w:rsidRPr="00D4464C">
                              <w:t>Patrimonio respaldado por contratos de leasing habitacional y mutuos hipotecarios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7AC846"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26" type="#_x0000_t202" style="position:absolute;left:0;text-align:left;margin-left:-35.3pt;margin-top:181.5pt;width:149.35pt;height:65.2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" fillcolor="#2d3a5c" stroked="f" strokeweight=".5pt">
                <v:textbox>
                  <w:txbxContent>
                    <w:p w14:paraId="06A7CE69" w14:textId="04216672" w:rsidR="00143208" w:rsidRPr="00D4464C" w:rsidRDefault="00C22513" w:rsidP="00360EDF">
                      <w:pPr>
                        <w:pStyle w:val="Encabezado"/>
                      </w:pPr>
                      <w:r w:rsidRPr="00D4464C">
                        <w:t>Patrimonio respaldado por contratos de leasing habitacional y mutuos hipotecarios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C22513">
        <w:rPr>
          <w:i/>
          <w:iCs/>
        </w:rPr>
        <w:t xml:space="preserve">Humphreys </w:t>
      </w:r>
      <w:r w:rsidR="00C22513">
        <w:t>ratifica la clasificación de las series de bonos del Sexto Patrimonio Separado de Securitiza</w:t>
      </w:r>
      <w:r w:rsidR="00C22513" w:rsidRPr="00125E1A">
        <w:t>dora BICE</w:t>
      </w:r>
      <w:r w:rsidR="00C22513">
        <w:t xml:space="preserve"> S.A.</w:t>
      </w:r>
      <w:r w:rsidR="00C22513">
        <w:rPr>
          <w:noProof/>
        </w:rPr>
        <w:t xml:space="preserve"> </w:t>
      </w:r>
      <w:r w:rsidR="00BF6343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1" layoutInCell="1" allowOverlap="1" wp14:anchorId="54548537" wp14:editId="3635B1F7">
                <wp:simplePos x="0" y="0"/>
                <wp:positionH relativeFrom="column">
                  <wp:posOffset>-444500</wp:posOffset>
                </wp:positionH>
                <wp:positionV relativeFrom="page">
                  <wp:posOffset>4452620</wp:posOffset>
                </wp:positionV>
                <wp:extent cx="2297430" cy="525145"/>
                <wp:effectExtent l="0" t="0" r="0" b="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7430" cy="525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CA8179" w14:textId="6ABCD20A" w:rsidR="001D2BD9" w:rsidRPr="00125E1A" w:rsidRDefault="001D2BD9" w:rsidP="001D2BD9">
                            <w:pPr>
                              <w:pStyle w:val="NOTAS"/>
                              <w:rPr>
                                <w:color w:val="333D6B"/>
                              </w:rPr>
                            </w:pPr>
                            <w:r w:rsidRPr="00125E1A">
                              <w:rPr>
                                <w:color w:val="333D6B"/>
                              </w:rPr>
                              <w:t>Instrumentos clasificados</w:t>
                            </w:r>
                          </w:p>
                          <w:p w14:paraId="4F5AF47E" w14:textId="6B220905" w:rsidR="00BF6343" w:rsidRPr="00125E1A" w:rsidRDefault="00BF6343" w:rsidP="00360EDF">
                            <w:pPr>
                              <w:pStyle w:val="Encabezado"/>
                              <w:rPr>
                                <w:color w:val="333D6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48537" id="Cuadro de texto 25" o:spid="_x0000_s1027" type="#_x0000_t202" style="position:absolute;left:0;text-align:left;margin-left:-35pt;margin-top:350.6pt;width:180.9pt;height:41.3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" filled="f" stroked="f" strokeweight=".5pt">
                <v:textbox>
                  <w:txbxContent>
                    <w:p w14:paraId="7FCA8179" w14:textId="6ABCD20A" w:rsidR="001D2BD9" w:rsidRPr="00125E1A" w:rsidRDefault="001D2BD9" w:rsidP="001D2BD9">
                      <w:pPr>
                        <w:pStyle w:val="NOTAS"/>
                        <w:rPr>
                          <w:color w:val="333D6B"/>
                        </w:rPr>
                      </w:pPr>
                      <w:r w:rsidRPr="00125E1A">
                        <w:rPr>
                          <w:color w:val="333D6B"/>
                        </w:rPr>
                        <w:t>Instrumentos clasificados</w:t>
                      </w:r>
                    </w:p>
                    <w:p w14:paraId="4F5AF47E" w14:textId="6B220905" w:rsidR="00BF6343" w:rsidRPr="00125E1A" w:rsidRDefault="00BF6343" w:rsidP="00360EDF">
                      <w:pPr>
                        <w:pStyle w:val="Encabezado"/>
                        <w:rPr>
                          <w:color w:val="333D6B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1" layoutInCell="1" allowOverlap="1" wp14:anchorId="6BAD47DF" wp14:editId="56F9C71E">
                <wp:simplePos x="0" y="0"/>
                <wp:positionH relativeFrom="column">
                  <wp:posOffset>-431165</wp:posOffset>
                </wp:positionH>
                <wp:positionV relativeFrom="page">
                  <wp:posOffset>3518535</wp:posOffset>
                </wp:positionV>
                <wp:extent cx="1896745" cy="525145"/>
                <wp:effectExtent l="0" t="0" r="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6745" cy="525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84D580" w14:textId="2AE80FA0" w:rsidR="00276C15" w:rsidRPr="00CE1684" w:rsidRDefault="00276C15" w:rsidP="00360EDF">
                            <w:pPr>
                              <w:pStyle w:val="Encabezado"/>
                              <w:rPr>
                                <w:color w:val="333D6B"/>
                              </w:rPr>
                            </w:pPr>
                            <w:r w:rsidRPr="00CE1684">
                              <w:rPr>
                                <w:color w:val="333D6B"/>
                              </w:rPr>
                              <w:t xml:space="preserve">Santiago, </w:t>
                            </w:r>
                            <w:r w:rsidR="002D02E3">
                              <w:rPr>
                                <w:color w:val="333D6B"/>
                              </w:rPr>
                              <w:t>11 de noviembre de 2021</w:t>
                            </w:r>
                          </w:p>
                          <w:p w14:paraId="7EFF630B" w14:textId="77777777" w:rsidR="00143208" w:rsidRPr="00CE1684" w:rsidRDefault="00143208" w:rsidP="00360EDF">
                            <w:pPr>
                              <w:pStyle w:val="Encabezado"/>
                              <w:rPr>
                                <w:color w:val="333D6B"/>
                              </w:rPr>
                            </w:pPr>
                            <w:r w:rsidRPr="00CE1684">
                              <w:rPr>
                                <w:color w:val="333D6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D47DF" id="Cuadro de texto 11" o:spid="_x0000_s1028" type="#_x0000_t202" style="position:absolute;left:0;text-align:left;margin-left:-33.95pt;margin-top:277.05pt;width:149.35pt;height:41.3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" filled="f" stroked="f" strokeweight=".5pt">
                <v:textbox>
                  <w:txbxContent>
                    <w:p w14:paraId="2C84D580" w14:textId="2AE80FA0" w:rsidR="00276C15" w:rsidRPr="00CE1684" w:rsidRDefault="00276C15" w:rsidP="00360EDF">
                      <w:pPr>
                        <w:pStyle w:val="Encabezado"/>
                        <w:rPr>
                          <w:color w:val="333D6B"/>
                        </w:rPr>
                      </w:pPr>
                      <w:r w:rsidRPr="00CE1684">
                        <w:rPr>
                          <w:color w:val="333D6B"/>
                        </w:rPr>
                        <w:t xml:space="preserve">Santiago, </w:t>
                      </w:r>
                      <w:r w:rsidR="002D02E3">
                        <w:rPr>
                          <w:color w:val="333D6B"/>
                        </w:rPr>
                        <w:t>11 de noviembre de 2021</w:t>
                      </w:r>
                    </w:p>
                    <w:p w14:paraId="7EFF630B" w14:textId="77777777" w:rsidR="00143208" w:rsidRPr="00CE1684" w:rsidRDefault="00143208" w:rsidP="00360EDF">
                      <w:pPr>
                        <w:pStyle w:val="Encabezado"/>
                        <w:rPr>
                          <w:color w:val="333D6B"/>
                        </w:rPr>
                      </w:pPr>
                      <w:r w:rsidRPr="00CE1684">
                        <w:rPr>
                          <w:color w:val="333D6B"/>
                        </w:rPr>
                        <w:t xml:space="preserve"> 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14:paraId="35BB0461" w14:textId="1F3A64CE" w:rsidR="001A4A7A" w:rsidRDefault="001A4A7A" w:rsidP="00A12C23">
      <w:pPr>
        <w:pStyle w:val="texto1pagina"/>
      </w:pPr>
    </w:p>
    <w:p w14:paraId="0F373476" w14:textId="77777777" w:rsidR="00C22513" w:rsidRPr="00516FBC" w:rsidRDefault="00C22513" w:rsidP="00A12C23">
      <w:pPr>
        <w:pStyle w:val="texto1pagina"/>
        <w:rPr>
          <w:bCs/>
          <w:color w:val="404040"/>
        </w:rPr>
      </w:pPr>
      <w:r w:rsidRPr="00516FBC">
        <w:rPr>
          <w:b/>
          <w:bCs/>
          <w:i/>
          <w:iCs/>
          <w:color w:val="404040"/>
        </w:rPr>
        <w:t>Humphreys</w:t>
      </w:r>
      <w:r w:rsidRPr="00516FBC">
        <w:rPr>
          <w:color w:val="404040"/>
        </w:rPr>
        <w:t xml:space="preserve"> mantuvo la clasificación de los títulos de deuda preferentes FC y FD, correspondientes al sexto patrimonio separado de </w:t>
      </w:r>
      <w:r w:rsidRPr="00516FBC">
        <w:rPr>
          <w:b/>
          <w:bCs/>
          <w:color w:val="404040"/>
        </w:rPr>
        <w:t xml:space="preserve">Securitizadora BICE S.A. </w:t>
      </w:r>
      <w:r w:rsidRPr="00516FBC">
        <w:rPr>
          <w:color w:val="404040"/>
        </w:rPr>
        <w:t xml:space="preserve">en </w:t>
      </w:r>
      <w:r w:rsidRPr="00516FBC">
        <w:rPr>
          <w:i/>
          <w:iCs/>
          <w:color w:val="404040"/>
        </w:rPr>
        <w:t>“Categoría AAA”</w:t>
      </w:r>
      <w:r w:rsidRPr="00516FBC">
        <w:rPr>
          <w:color w:val="404040"/>
        </w:rPr>
        <w:t xml:space="preserve">; mientras que las series FE flexible y FF subordinada se mantienen en </w:t>
      </w:r>
      <w:r w:rsidRPr="00516FBC">
        <w:rPr>
          <w:i/>
          <w:iCs/>
          <w:color w:val="404040"/>
        </w:rPr>
        <w:t>“Categoría C”</w:t>
      </w:r>
      <w:r w:rsidRPr="00516FBC">
        <w:rPr>
          <w:color w:val="404040"/>
        </w:rPr>
        <w:t xml:space="preserve">. Todas las series se encuentran con tendencia </w:t>
      </w:r>
      <w:r w:rsidRPr="00516FBC">
        <w:rPr>
          <w:i/>
          <w:iCs/>
          <w:color w:val="404040"/>
        </w:rPr>
        <w:t>“Estable”</w:t>
      </w:r>
      <w:r w:rsidRPr="00516FBC">
        <w:rPr>
          <w:color w:val="404040"/>
        </w:rPr>
        <w:t>.</w:t>
      </w:r>
      <w:r w:rsidRPr="00516FBC">
        <w:rPr>
          <w:bCs/>
          <w:color w:val="404040"/>
        </w:rPr>
        <w:t xml:space="preserve"> </w:t>
      </w:r>
    </w:p>
    <w:tbl>
      <w:tblPr>
        <w:tblpPr w:leftFromText="141" w:rightFromText="141" w:vertAnchor="text" w:horzAnchor="page" w:tblpX="326" w:tblpY="1630"/>
        <w:tblW w:w="35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85"/>
        <w:gridCol w:w="1200"/>
        <w:gridCol w:w="1146"/>
      </w:tblGrid>
      <w:tr w:rsidR="00C22513" w:rsidRPr="006970D4" w14:paraId="1911157C" w14:textId="77777777" w:rsidTr="00C22513">
        <w:trPr>
          <w:cantSplit/>
          <w:trHeight w:val="423"/>
        </w:trPr>
        <w:tc>
          <w:tcPr>
            <w:tcW w:w="1185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AE1619"/>
            <w:vAlign w:val="center"/>
            <w:hideMark/>
          </w:tcPr>
          <w:p w14:paraId="05D92419" w14:textId="77777777" w:rsidR="00C22513" w:rsidRPr="006970D4" w:rsidRDefault="00C22513" w:rsidP="00C22513">
            <w:pPr>
              <w:jc w:val="center"/>
              <w:rPr>
                <w:rFonts w:cs="Calibri"/>
                <w:b/>
                <w:bCs/>
                <w:color w:val="FFFFFF"/>
                <w:sz w:val="18"/>
                <w:szCs w:val="18"/>
              </w:rPr>
            </w:pPr>
            <w:r w:rsidRPr="006970D4">
              <w:rPr>
                <w:rFonts w:cs="Calibri"/>
                <w:b/>
                <w:bCs/>
                <w:color w:val="FFFFFF"/>
                <w:sz w:val="18"/>
                <w:szCs w:val="18"/>
              </w:rPr>
              <w:t>Tipo de instrumento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AE1619"/>
            <w:vAlign w:val="center"/>
            <w:hideMark/>
          </w:tcPr>
          <w:p w14:paraId="764A76AC" w14:textId="77777777" w:rsidR="00C22513" w:rsidRPr="006970D4" w:rsidRDefault="00C22513" w:rsidP="00C22513">
            <w:pPr>
              <w:jc w:val="center"/>
              <w:rPr>
                <w:rFonts w:cs="Calibri"/>
                <w:b/>
                <w:bCs/>
                <w:color w:val="FFFFFF"/>
                <w:sz w:val="18"/>
                <w:szCs w:val="18"/>
              </w:rPr>
            </w:pPr>
            <w:r w:rsidRPr="006970D4">
              <w:rPr>
                <w:rFonts w:cs="Calibri"/>
                <w:b/>
                <w:bCs/>
                <w:color w:val="FFFFFF"/>
                <w:sz w:val="18"/>
                <w:szCs w:val="18"/>
              </w:rPr>
              <w:t>Nemotécnico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AE1619"/>
            <w:vAlign w:val="center"/>
            <w:hideMark/>
          </w:tcPr>
          <w:p w14:paraId="21B7890A" w14:textId="77777777" w:rsidR="00C22513" w:rsidRPr="006970D4" w:rsidRDefault="00C22513" w:rsidP="00C22513">
            <w:pPr>
              <w:jc w:val="center"/>
              <w:rPr>
                <w:rFonts w:cs="Calibri"/>
                <w:b/>
                <w:bCs/>
                <w:color w:val="FFFFFF"/>
                <w:sz w:val="18"/>
                <w:szCs w:val="18"/>
              </w:rPr>
            </w:pPr>
            <w:r w:rsidRPr="006970D4">
              <w:rPr>
                <w:rFonts w:cs="Calibri"/>
                <w:b/>
                <w:bCs/>
                <w:color w:val="FFFFFF"/>
                <w:sz w:val="18"/>
                <w:szCs w:val="18"/>
              </w:rPr>
              <w:t>Clasificación</w:t>
            </w:r>
          </w:p>
        </w:tc>
      </w:tr>
      <w:tr w:rsidR="00C22513" w:rsidRPr="006970D4" w14:paraId="42CBEA34" w14:textId="77777777" w:rsidTr="00C22513">
        <w:trPr>
          <w:cantSplit/>
          <w:trHeight w:val="269"/>
        </w:trPr>
        <w:tc>
          <w:tcPr>
            <w:tcW w:w="1185" w:type="dxa"/>
            <w:tcBorders>
              <w:top w:val="nil"/>
              <w:left w:val="single" w:sz="12" w:space="0" w:color="FFFFFF"/>
              <w:bottom w:val="nil"/>
              <w:right w:val="single" w:sz="12" w:space="0" w:color="FFFFFF"/>
            </w:tcBorders>
            <w:shd w:val="clear" w:color="000000" w:fill="FFFFFF"/>
            <w:vAlign w:val="center"/>
            <w:hideMark/>
          </w:tcPr>
          <w:p w14:paraId="3F71E926" w14:textId="63D4A048" w:rsidR="00C22513" w:rsidRPr="006970D4" w:rsidRDefault="00A806F0" w:rsidP="00C22513">
            <w:pPr>
              <w:rPr>
                <w:rFonts w:cs="Calibri"/>
                <w:color w:val="1F3864"/>
                <w:sz w:val="18"/>
                <w:szCs w:val="18"/>
              </w:rPr>
            </w:pPr>
            <w:r>
              <w:rPr>
                <w:rFonts w:cs="Calibri"/>
                <w:color w:val="1F3864"/>
                <w:sz w:val="18"/>
                <w:szCs w:val="18"/>
              </w:rPr>
              <w:t>Bonos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000000" w:fill="FFFFFF"/>
            <w:vAlign w:val="center"/>
            <w:hideMark/>
          </w:tcPr>
          <w:p w14:paraId="100A2C00" w14:textId="067A6DC1" w:rsidR="00C22513" w:rsidRPr="006970D4" w:rsidRDefault="00A806F0" w:rsidP="00AC04DE">
            <w:pPr>
              <w:jc w:val="center"/>
              <w:rPr>
                <w:rFonts w:cs="Calibri"/>
                <w:color w:val="1F3864"/>
                <w:sz w:val="18"/>
                <w:szCs w:val="18"/>
              </w:rPr>
            </w:pPr>
            <w:r>
              <w:rPr>
                <w:rFonts w:cs="Calibri"/>
                <w:color w:val="1F3864"/>
                <w:sz w:val="18"/>
                <w:szCs w:val="18"/>
              </w:rPr>
              <w:t>BSBICS-FC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000000" w:fill="FFFFFF"/>
            <w:vAlign w:val="center"/>
            <w:hideMark/>
          </w:tcPr>
          <w:p w14:paraId="7146C3A1" w14:textId="60681A58" w:rsidR="00C22513" w:rsidRPr="006970D4" w:rsidRDefault="00C22513" w:rsidP="00C22513">
            <w:pPr>
              <w:jc w:val="center"/>
              <w:rPr>
                <w:rFonts w:cs="Calibri"/>
                <w:color w:val="1F3864"/>
                <w:sz w:val="18"/>
                <w:szCs w:val="18"/>
              </w:rPr>
            </w:pPr>
            <w:r>
              <w:rPr>
                <w:rFonts w:cs="Calibri"/>
                <w:color w:val="1F3864"/>
                <w:sz w:val="18"/>
                <w:szCs w:val="18"/>
              </w:rPr>
              <w:t>AA</w:t>
            </w:r>
            <w:r w:rsidR="00AC39C4">
              <w:rPr>
                <w:rFonts w:cs="Calibri"/>
                <w:color w:val="1F3864"/>
                <w:sz w:val="18"/>
                <w:szCs w:val="18"/>
              </w:rPr>
              <w:t>A</w:t>
            </w:r>
          </w:p>
        </w:tc>
      </w:tr>
      <w:tr w:rsidR="00C22513" w:rsidRPr="006970D4" w14:paraId="7A569EFB" w14:textId="77777777" w:rsidTr="00C22513">
        <w:trPr>
          <w:trHeight w:val="256"/>
        </w:trPr>
        <w:tc>
          <w:tcPr>
            <w:tcW w:w="1185" w:type="dxa"/>
            <w:tcBorders>
              <w:top w:val="nil"/>
              <w:left w:val="single" w:sz="12" w:space="0" w:color="FFFFFF"/>
              <w:bottom w:val="nil"/>
              <w:right w:val="single" w:sz="12" w:space="0" w:color="FFFFFF"/>
            </w:tcBorders>
            <w:shd w:val="clear" w:color="000000" w:fill="FFFFFF"/>
            <w:vAlign w:val="center"/>
            <w:hideMark/>
          </w:tcPr>
          <w:p w14:paraId="23E4AA54" w14:textId="77777777" w:rsidR="00C22513" w:rsidRPr="006970D4" w:rsidRDefault="00C22513" w:rsidP="00C22513">
            <w:pPr>
              <w:rPr>
                <w:rFonts w:cs="Calibri"/>
                <w:color w:val="1F3864"/>
                <w:sz w:val="18"/>
                <w:szCs w:val="18"/>
              </w:rPr>
            </w:pPr>
            <w:r w:rsidRPr="006970D4">
              <w:rPr>
                <w:rFonts w:cs="Calibri"/>
                <w:color w:val="1F3864"/>
                <w:sz w:val="18"/>
                <w:szCs w:val="18"/>
              </w:rPr>
              <w:t>Bonos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000000" w:fill="FFFFFF"/>
            <w:vAlign w:val="center"/>
            <w:hideMark/>
          </w:tcPr>
          <w:p w14:paraId="16671F67" w14:textId="3C7042D3" w:rsidR="00C22513" w:rsidRPr="006970D4" w:rsidRDefault="00A806F0" w:rsidP="00AC04DE">
            <w:pPr>
              <w:jc w:val="center"/>
              <w:rPr>
                <w:rFonts w:cs="Calibri"/>
                <w:color w:val="1F3864"/>
                <w:sz w:val="18"/>
                <w:szCs w:val="18"/>
              </w:rPr>
            </w:pPr>
            <w:r>
              <w:rPr>
                <w:rFonts w:cs="Calibri"/>
                <w:color w:val="1F3864"/>
                <w:sz w:val="18"/>
                <w:szCs w:val="18"/>
              </w:rPr>
              <w:t>BSBICS-FD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000000" w:fill="FFFFFF"/>
            <w:vAlign w:val="center"/>
            <w:hideMark/>
          </w:tcPr>
          <w:p w14:paraId="0D2C5F74" w14:textId="44EB1A1A" w:rsidR="00C22513" w:rsidRPr="006970D4" w:rsidRDefault="00C22513" w:rsidP="00C22513">
            <w:pPr>
              <w:jc w:val="center"/>
              <w:rPr>
                <w:rFonts w:cs="Calibri"/>
                <w:color w:val="1F3864"/>
                <w:sz w:val="18"/>
                <w:szCs w:val="18"/>
              </w:rPr>
            </w:pPr>
            <w:r>
              <w:rPr>
                <w:rFonts w:cs="Calibri"/>
                <w:color w:val="1F3864"/>
                <w:sz w:val="18"/>
                <w:szCs w:val="18"/>
              </w:rPr>
              <w:t>AA</w:t>
            </w:r>
            <w:r w:rsidR="00AC39C4">
              <w:rPr>
                <w:rFonts w:cs="Calibri"/>
                <w:color w:val="1F3864"/>
                <w:sz w:val="18"/>
                <w:szCs w:val="18"/>
              </w:rPr>
              <w:t>A</w:t>
            </w:r>
          </w:p>
        </w:tc>
      </w:tr>
      <w:tr w:rsidR="00C22513" w:rsidRPr="006970D4" w14:paraId="2CDC65F2" w14:textId="77777777" w:rsidTr="00C22513">
        <w:trPr>
          <w:trHeight w:val="256"/>
        </w:trPr>
        <w:tc>
          <w:tcPr>
            <w:tcW w:w="1185" w:type="dxa"/>
            <w:tcBorders>
              <w:top w:val="nil"/>
              <w:left w:val="single" w:sz="12" w:space="0" w:color="FFFFFF"/>
              <w:bottom w:val="nil"/>
              <w:right w:val="single" w:sz="12" w:space="0" w:color="FFFFFF"/>
            </w:tcBorders>
            <w:shd w:val="clear" w:color="000000" w:fill="FFFFFF"/>
            <w:vAlign w:val="center"/>
          </w:tcPr>
          <w:p w14:paraId="681E0C13" w14:textId="77777777" w:rsidR="00C22513" w:rsidRPr="006970D4" w:rsidRDefault="00C22513" w:rsidP="00C22513">
            <w:pPr>
              <w:rPr>
                <w:rFonts w:cs="Calibri"/>
                <w:color w:val="1F3864"/>
                <w:sz w:val="18"/>
                <w:szCs w:val="18"/>
              </w:rPr>
            </w:pPr>
            <w:r w:rsidRPr="006970D4">
              <w:rPr>
                <w:rFonts w:cs="Calibri"/>
                <w:color w:val="1F3864"/>
                <w:sz w:val="18"/>
                <w:szCs w:val="18"/>
              </w:rPr>
              <w:t>Bonos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000000" w:fill="FFFFFF"/>
            <w:vAlign w:val="center"/>
          </w:tcPr>
          <w:p w14:paraId="63C22FB5" w14:textId="5AFEBD8A" w:rsidR="00C22513" w:rsidRDefault="00A806F0" w:rsidP="00AC04DE">
            <w:pPr>
              <w:jc w:val="center"/>
              <w:rPr>
                <w:rFonts w:cs="Calibri"/>
                <w:color w:val="1F3864"/>
                <w:sz w:val="18"/>
                <w:szCs w:val="18"/>
              </w:rPr>
            </w:pPr>
            <w:r>
              <w:rPr>
                <w:rFonts w:cs="Calibri"/>
                <w:color w:val="1F3864"/>
                <w:sz w:val="18"/>
                <w:szCs w:val="18"/>
              </w:rPr>
              <w:t>BSBICS-F</w:t>
            </w:r>
            <w:r w:rsidR="00AC39C4">
              <w:rPr>
                <w:rFonts w:cs="Calibri"/>
                <w:color w:val="1F3864"/>
                <w:sz w:val="18"/>
                <w:szCs w:val="18"/>
              </w:rPr>
              <w:t>E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000000" w:fill="FFFFFF"/>
            <w:vAlign w:val="center"/>
          </w:tcPr>
          <w:p w14:paraId="2BAD27CB" w14:textId="0B016022" w:rsidR="00C22513" w:rsidRDefault="00AC39C4" w:rsidP="00C22513">
            <w:pPr>
              <w:jc w:val="center"/>
              <w:rPr>
                <w:rFonts w:cs="Calibri"/>
                <w:color w:val="1F3864"/>
                <w:sz w:val="18"/>
                <w:szCs w:val="18"/>
              </w:rPr>
            </w:pPr>
            <w:r>
              <w:rPr>
                <w:rFonts w:cs="Calibri"/>
                <w:color w:val="1F3864"/>
                <w:sz w:val="18"/>
                <w:szCs w:val="18"/>
              </w:rPr>
              <w:t>C</w:t>
            </w:r>
          </w:p>
        </w:tc>
      </w:tr>
      <w:tr w:rsidR="00C22513" w:rsidRPr="006970D4" w14:paraId="32211CC3" w14:textId="77777777" w:rsidTr="00C22513">
        <w:trPr>
          <w:trHeight w:val="256"/>
        </w:trPr>
        <w:tc>
          <w:tcPr>
            <w:tcW w:w="1185" w:type="dxa"/>
            <w:tcBorders>
              <w:top w:val="nil"/>
              <w:left w:val="single" w:sz="12" w:space="0" w:color="FFFFFF"/>
              <w:bottom w:val="nil"/>
              <w:right w:val="single" w:sz="12" w:space="0" w:color="FFFFFF"/>
            </w:tcBorders>
            <w:shd w:val="clear" w:color="000000" w:fill="FFFFFF"/>
            <w:vAlign w:val="center"/>
          </w:tcPr>
          <w:p w14:paraId="1E3FCE88" w14:textId="77777777" w:rsidR="00C22513" w:rsidRPr="006970D4" w:rsidRDefault="00C22513" w:rsidP="00C22513">
            <w:pPr>
              <w:rPr>
                <w:rFonts w:cs="Calibri"/>
                <w:color w:val="1F3864"/>
                <w:sz w:val="18"/>
                <w:szCs w:val="18"/>
              </w:rPr>
            </w:pPr>
            <w:r w:rsidRPr="006970D4">
              <w:rPr>
                <w:rFonts w:cs="Calibri"/>
                <w:color w:val="1F3864"/>
                <w:sz w:val="18"/>
                <w:szCs w:val="18"/>
              </w:rPr>
              <w:t>Bonos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000000" w:fill="FFFFFF"/>
            <w:vAlign w:val="center"/>
          </w:tcPr>
          <w:p w14:paraId="10E2F42D" w14:textId="78D87C66" w:rsidR="00C22513" w:rsidRDefault="00A806F0" w:rsidP="00AC04DE">
            <w:pPr>
              <w:jc w:val="center"/>
              <w:rPr>
                <w:rFonts w:cs="Calibri"/>
                <w:color w:val="1F3864"/>
                <w:sz w:val="18"/>
                <w:szCs w:val="18"/>
              </w:rPr>
            </w:pPr>
            <w:r>
              <w:rPr>
                <w:rFonts w:cs="Calibri"/>
                <w:color w:val="1F3864"/>
                <w:sz w:val="18"/>
                <w:szCs w:val="18"/>
              </w:rPr>
              <w:t>BSBICS-F</w:t>
            </w:r>
            <w:r w:rsidR="00AC39C4">
              <w:rPr>
                <w:rFonts w:cs="Calibri"/>
                <w:color w:val="1F3864"/>
                <w:sz w:val="18"/>
                <w:szCs w:val="18"/>
              </w:rPr>
              <w:t>F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000000" w:fill="FFFFFF"/>
            <w:vAlign w:val="center"/>
          </w:tcPr>
          <w:p w14:paraId="6DBE21BC" w14:textId="3CD38E43" w:rsidR="00C22513" w:rsidRDefault="00AC39C4" w:rsidP="00C22513">
            <w:pPr>
              <w:jc w:val="center"/>
              <w:rPr>
                <w:rFonts w:cs="Calibri"/>
                <w:color w:val="1F3864"/>
                <w:sz w:val="18"/>
                <w:szCs w:val="18"/>
              </w:rPr>
            </w:pPr>
            <w:r>
              <w:rPr>
                <w:rFonts w:cs="Calibri"/>
                <w:color w:val="1F3864"/>
                <w:sz w:val="18"/>
                <w:szCs w:val="18"/>
              </w:rPr>
              <w:t>C</w:t>
            </w:r>
          </w:p>
        </w:tc>
      </w:tr>
    </w:tbl>
    <w:p w14:paraId="249808B7" w14:textId="0F5DCF64" w:rsidR="00C22513" w:rsidRPr="00C22513" w:rsidRDefault="00C22513" w:rsidP="00A12C23">
      <w:pPr>
        <w:pStyle w:val="texto1pagina"/>
        <w:rPr>
          <w:bCs/>
        </w:rPr>
      </w:pPr>
      <w:r>
        <w:t xml:space="preserve">En relación con la contingencia asociada a los efectos del </w:t>
      </w:r>
      <w:r w:rsidR="00DD098C">
        <w:t>Covid</w:t>
      </w:r>
      <w:r>
        <w:t xml:space="preserve">-19, la estructura de deuda del patrimonio separado contempla obligaciones en el corto y mediano plazo; sin embargo, su nivel de caja actual le permite soportar una significativa reducción en su recaudación para los próximos meses y aun así dar cumplimiento a los compromisos asumidos en relación con los bonos preferentes (en los hechos no se ha evidenciado cambios significativos en los niveles de recaudación). </w:t>
      </w:r>
      <w:r w:rsidRPr="00C22513">
        <w:rPr>
          <w:bCs/>
        </w:rPr>
        <w:t>La clasificación de las series preferentes en “</w:t>
      </w:r>
      <w:r w:rsidRPr="00C22513">
        <w:rPr>
          <w:bCs/>
          <w:i/>
          <w:iCs/>
        </w:rPr>
        <w:t>Categoría AAA</w:t>
      </w:r>
      <w:r w:rsidRPr="00C22513">
        <w:rPr>
          <w:bCs/>
        </w:rPr>
        <w:t xml:space="preserve">”, obedece al alto grado de </w:t>
      </w:r>
      <w:proofErr w:type="spellStart"/>
      <w:r w:rsidRPr="00C22513">
        <w:rPr>
          <w:bCs/>
        </w:rPr>
        <w:t>sobrecolaterización</w:t>
      </w:r>
      <w:proofErr w:type="spellEnd"/>
      <w:r w:rsidRPr="00C22513">
        <w:rPr>
          <w:bCs/>
        </w:rPr>
        <w:t xml:space="preserve"> exhibido por la cartera de respaldo. Es así como a julio de 2021, el valor de los activos del patrimonio separado</w:t>
      </w:r>
      <w:r w:rsidR="00A030FF">
        <w:rPr>
          <w:bCs/>
        </w:rPr>
        <w:t xml:space="preserve"> </w:t>
      </w:r>
      <w:r w:rsidRPr="00C22513">
        <w:rPr>
          <w:bCs/>
        </w:rPr>
        <w:t>—saldo insoluto de los créditos vigentes, incluyendo los fondos disponibles y activos recuperados—</w:t>
      </w:r>
      <w:r w:rsidR="00A030FF">
        <w:rPr>
          <w:bCs/>
        </w:rPr>
        <w:t xml:space="preserve"> </w:t>
      </w:r>
      <w:r w:rsidRPr="00C22513">
        <w:rPr>
          <w:bCs/>
        </w:rPr>
        <w:t xml:space="preserve">representaba en torno al 738,39% del monto de los bonos preferentes. A julio de 2020, esta misma razón se encontraba en aproximadamente 266,23%. </w:t>
      </w:r>
    </w:p>
    <w:p w14:paraId="77931A3C" w14:textId="70D702EE" w:rsidR="00C22513" w:rsidRPr="00C22513" w:rsidRDefault="00C22513" w:rsidP="00A12C23">
      <w:pPr>
        <w:pStyle w:val="texto1pagina"/>
      </w:pPr>
      <w:r>
        <w:t xml:space="preserve">A julio de 2021, la cartera de activos presentaba prepagos voluntarios acumulados equivalentes al 39,08% del saldo insoluto de la cartera existente a la fecha de formación del patrimonio separado, cifra que se encuentra por encima del nivel máximo supuesto por el modelo dinámico de </w:t>
      </w:r>
      <w:r w:rsidRPr="4DF76FAB">
        <w:rPr>
          <w:b/>
          <w:bCs/>
          <w:i/>
          <w:iCs/>
        </w:rPr>
        <w:t>Humphreys</w:t>
      </w:r>
      <w:r>
        <w:t xml:space="preserve">. Con todo, el riesgo por prepago de activos es </w:t>
      </w:r>
      <w:r w:rsidR="62BE9DC6">
        <w:t xml:space="preserve">casi inexistente </w:t>
      </w:r>
      <w:r>
        <w:t xml:space="preserve">dado la estructura actual del balance del patrimonio separado y por el hecho que los recursos captados se destinan a anticipar la amortización de los bonos preferentes. A nivel desagregado por tipo de activo, se observan prepagos acumulados de 41,93% y 29,21% para los mutuos hipotecarios y los contratos de </w:t>
      </w:r>
      <w:r w:rsidRPr="4DF76FAB">
        <w:rPr>
          <w:i/>
          <w:iCs/>
        </w:rPr>
        <w:t>leasing</w:t>
      </w:r>
      <w:r>
        <w:t xml:space="preserve"> habitacional, respectivamente. </w:t>
      </w:r>
    </w:p>
    <w:p w14:paraId="6162741E" w14:textId="22803C01" w:rsidR="00C22513" w:rsidRPr="00C22513" w:rsidRDefault="00C22513" w:rsidP="00A12C23">
      <w:pPr>
        <w:pStyle w:val="texto1pagina"/>
      </w:pPr>
      <w:r w:rsidRPr="00C22513">
        <w:t xml:space="preserve">En cuanto al </w:t>
      </w:r>
      <w:r w:rsidRPr="00C22513">
        <w:rPr>
          <w:i/>
          <w:iCs/>
        </w:rPr>
        <w:t>default</w:t>
      </w:r>
      <w:r w:rsidRPr="00C22513">
        <w:rPr>
          <w:i/>
          <w:iCs/>
          <w:vertAlign w:val="superscript"/>
        </w:rPr>
        <w:footnoteReference w:id="1"/>
      </w:r>
      <w:r w:rsidRPr="00C22513">
        <w:t xml:space="preserve"> acumulado de la cartera, éste alcanzaba el 7,58% del saldo insoluto original, nivel que se mantiene con una tendencia a la baja desde 2010 (producto de la disminución de la mora sobre 90 días, que para estos efectos se incluye dentro del </w:t>
      </w:r>
      <w:r w:rsidRPr="00C22513">
        <w:rPr>
          <w:i/>
          <w:iCs/>
        </w:rPr>
        <w:t>default</w:t>
      </w:r>
      <w:r w:rsidRPr="00C22513">
        <w:t xml:space="preserve">). Dada la antigüedad de la cartera, a futuro no se esperan cambios significativos en este indicador, es más, se espera que mantenga su nivel. </w:t>
      </w:r>
    </w:p>
    <w:p w14:paraId="39F4FC9A" w14:textId="5ABE7FBD" w:rsidR="00C22513" w:rsidRPr="00C22513" w:rsidRDefault="00C22513" w:rsidP="00A12C23">
      <w:pPr>
        <w:pStyle w:val="texto1pagina"/>
      </w:pPr>
      <w:r w:rsidRPr="00C22513">
        <w:t>La clasificación de las series FE flexible y FF subordinad</w:t>
      </w:r>
      <w:r w:rsidR="00104890">
        <w:t>a</w:t>
      </w:r>
      <w:r w:rsidRPr="00C22513">
        <w:t xml:space="preserve"> se basa en el hecho de que su pago está supeditado al de las series preferentes, absorbiendo </w:t>
      </w:r>
      <w:r w:rsidR="00104890">
        <w:rPr>
          <w:noProof/>
        </w:rPr>
        <w:lastRenderedPageBreak/>
        <w:drawing>
          <wp:anchor distT="0" distB="0" distL="114300" distR="114300" simplePos="0" relativeHeight="251668992" behindDoc="0" locked="0" layoutInCell="1" allowOverlap="1" wp14:anchorId="05AEA320" wp14:editId="70E171B4">
            <wp:simplePos x="0" y="0"/>
            <wp:positionH relativeFrom="column">
              <wp:posOffset>-495300</wp:posOffset>
            </wp:positionH>
            <wp:positionV relativeFrom="paragraph">
              <wp:posOffset>0</wp:posOffset>
            </wp:positionV>
            <wp:extent cx="2159635" cy="2476500"/>
            <wp:effectExtent l="0" t="0" r="0" b="0"/>
            <wp:wrapSquare wrapText="bothSides"/>
            <wp:docPr id="5" name="Gráfico 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2513">
        <w:t>prioritariamente las pérdidas de flujos estimados para los activos y, con ello, reforzando la clasificación de riesgo obtenida por las series FC y FD, aunque exponiendo a los tenedores de estos títulos subordinados a una alta probabilidad de pérdida de capital y/o intereses. A julio de 2021, incluyendo estas series, la relación entre el valor de los activos del patrimonio separado</w:t>
      </w:r>
      <w:r w:rsidR="000214B2">
        <w:t xml:space="preserve"> </w:t>
      </w:r>
      <w:r w:rsidRPr="00C22513">
        <w:t xml:space="preserve">—saldo insoluto de los créditos vigentes, incluyendo los fondos disponibles y activos recuperados— representaba en torno al 22,57% del monto de todos los bonos vigentes. </w:t>
      </w:r>
    </w:p>
    <w:p w14:paraId="068B7A8A" w14:textId="4E4DCA22" w:rsidR="00C22513" w:rsidRPr="00C22513" w:rsidRDefault="00C22513" w:rsidP="00A12C23">
      <w:pPr>
        <w:pStyle w:val="texto1pagina"/>
      </w:pPr>
      <w:r w:rsidRPr="00C22513">
        <w:t>La tendencia de todas las series del patrimonio separado continúa en “</w:t>
      </w:r>
      <w:r w:rsidRPr="001A3A8E">
        <w:rPr>
          <w:i/>
          <w:iCs/>
        </w:rPr>
        <w:t>Estable</w:t>
      </w:r>
      <w:r w:rsidRPr="00C22513">
        <w:t>”</w:t>
      </w:r>
      <w:r w:rsidR="00104890">
        <w:t>,</w:t>
      </w:r>
      <w:r w:rsidRPr="00C22513">
        <w:t xml:space="preserve"> dado que hay una alta probabilidad de no presentar variaciones en el futuro.</w:t>
      </w:r>
    </w:p>
    <w:p w14:paraId="5F3F5D7B" w14:textId="25D1167C" w:rsidR="00C22513" w:rsidRPr="00C22513" w:rsidRDefault="00C22513" w:rsidP="00A12C23">
      <w:pPr>
        <w:pStyle w:val="texto1pagina"/>
      </w:pPr>
    </w:p>
    <w:p w14:paraId="0487B43D" w14:textId="3F0FE6F7" w:rsidR="00516EF0" w:rsidRDefault="00516EF0" w:rsidP="00A12C23">
      <w:pPr>
        <w:pStyle w:val="texto1pagina"/>
      </w:pPr>
    </w:p>
    <w:p w14:paraId="651A2DC6" w14:textId="601C75AF" w:rsidR="00516EF0" w:rsidRPr="00E5645B" w:rsidRDefault="00104890" w:rsidP="00A12C23">
      <w:pPr>
        <w:pStyle w:val="texto1pagina"/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282FA3B2" wp14:editId="6587ED7D">
            <wp:simplePos x="0" y="0"/>
            <wp:positionH relativeFrom="column">
              <wp:posOffset>-543560</wp:posOffset>
            </wp:positionH>
            <wp:positionV relativeFrom="paragraph">
              <wp:posOffset>148590</wp:posOffset>
            </wp:positionV>
            <wp:extent cx="2276475" cy="2667000"/>
            <wp:effectExtent l="0" t="0" r="0" b="0"/>
            <wp:wrapSquare wrapText="bothSides"/>
            <wp:docPr id="7" name="Gráfico 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5AE5D0" w14:textId="34603BF7" w:rsidR="008278A5" w:rsidRPr="00587D30" w:rsidRDefault="008278A5" w:rsidP="00A12C23">
      <w:pPr>
        <w:pStyle w:val="texto1pagina"/>
      </w:pPr>
    </w:p>
    <w:p w14:paraId="122F3116" w14:textId="355A852B" w:rsidR="00753766" w:rsidRPr="00587D30" w:rsidRDefault="00A76AA1" w:rsidP="00C22513">
      <w:pPr>
        <w:pStyle w:val="Textoindependien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1" layoutInCell="1" allowOverlap="1" wp14:anchorId="6CB3A1ED" wp14:editId="42580319">
                <wp:simplePos x="0" y="0"/>
                <wp:positionH relativeFrom="column">
                  <wp:posOffset>-439420</wp:posOffset>
                </wp:positionH>
                <wp:positionV relativeFrom="page">
                  <wp:posOffset>7409815</wp:posOffset>
                </wp:positionV>
                <wp:extent cx="2035810" cy="1421130"/>
                <wp:effectExtent l="0" t="0" r="0" b="762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5810" cy="1421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DACE01" w14:textId="77777777" w:rsidR="00B35257" w:rsidRPr="00B35257" w:rsidRDefault="00B35257" w:rsidP="00B35257">
                            <w:pPr>
                              <w:pStyle w:val="Encabezado"/>
                              <w:rPr>
                                <w:color w:val="1F497D" w:themeColor="text2"/>
                              </w:rPr>
                            </w:pPr>
                            <w:r w:rsidRPr="00B35257">
                              <w:rPr>
                                <w:b/>
                                <w:bCs/>
                                <w:color w:val="1F497D" w:themeColor="text2"/>
                              </w:rPr>
                              <w:t>Camila Alvarado Y.</w:t>
                            </w:r>
                            <w:r w:rsidRPr="00B35257">
                              <w:rPr>
                                <w:color w:val="1F497D" w:themeColor="text2"/>
                              </w:rPr>
                              <w:br/>
                              <w:t>Analista de riesgo</w:t>
                            </w:r>
                            <w:r w:rsidRPr="00B35257">
                              <w:rPr>
                                <w:color w:val="1F497D" w:themeColor="text2"/>
                              </w:rPr>
                              <w:br/>
                              <w:t>camila.alvarado@humphreys.cl</w:t>
                            </w:r>
                          </w:p>
                          <w:p w14:paraId="281DC45F" w14:textId="77777777" w:rsidR="00B35257" w:rsidRPr="00B35257" w:rsidRDefault="00B35257" w:rsidP="00B35257">
                            <w:pPr>
                              <w:pStyle w:val="Encabezado"/>
                              <w:rPr>
                                <w:color w:val="1F497D" w:themeColor="text2"/>
                              </w:rPr>
                            </w:pPr>
                          </w:p>
                          <w:p w14:paraId="19033958" w14:textId="77777777" w:rsidR="00B35257" w:rsidRPr="00B35257" w:rsidRDefault="00B35257" w:rsidP="00B35257">
                            <w:pPr>
                              <w:pStyle w:val="Encabezado"/>
                              <w:rPr>
                                <w:color w:val="1F497D" w:themeColor="text2"/>
                              </w:rPr>
                            </w:pPr>
                            <w:r w:rsidRPr="00B35257">
                              <w:rPr>
                                <w:b/>
                                <w:bCs/>
                                <w:color w:val="1F497D" w:themeColor="text2"/>
                              </w:rPr>
                              <w:t>Hernán Jiménez A.</w:t>
                            </w:r>
                            <w:r w:rsidRPr="00B35257">
                              <w:rPr>
                                <w:color w:val="1F497D" w:themeColor="text2"/>
                              </w:rPr>
                              <w:br/>
                              <w:t>Subgerente de riesgo</w:t>
                            </w:r>
                            <w:r w:rsidRPr="00B35257">
                              <w:rPr>
                                <w:color w:val="1F497D" w:themeColor="text2"/>
                              </w:rPr>
                              <w:br/>
                              <w:t>hernan.jimenez@humphreys.cl</w:t>
                            </w:r>
                            <w:r w:rsidRPr="00B35257">
                              <w:rPr>
                                <w:color w:val="1F497D" w:themeColor="text2"/>
                              </w:rPr>
                              <w:br/>
                              <w:t xml:space="preserve"> </w:t>
                            </w:r>
                          </w:p>
                          <w:p w14:paraId="647F7CC0" w14:textId="63AA85C5" w:rsidR="00A76AA1" w:rsidRPr="00B35257" w:rsidRDefault="00A76AA1" w:rsidP="00A76AA1">
                            <w:pPr>
                              <w:pStyle w:val="Encabezado"/>
                              <w:rPr>
                                <w:color w:val="1F497D" w:themeColor="text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3A1ED" id="Cuadro de texto 4" o:spid="_x0000_s1029" type="#_x0000_t202" style="position:absolute;left:0;text-align:left;margin-left:-34.6pt;margin-top:583.45pt;width:160.3pt;height:111.9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" filled="f" stroked="f" strokeweight=".5pt">
                <v:textbox>
                  <w:txbxContent>
                    <w:p w14:paraId="1FDACE01" w14:textId="77777777" w:rsidR="00B35257" w:rsidRPr="00B35257" w:rsidRDefault="00B35257" w:rsidP="00B35257">
                      <w:pPr>
                        <w:pStyle w:val="Encabezado"/>
                        <w:rPr>
                          <w:color w:val="1F497D" w:themeColor="text2"/>
                        </w:rPr>
                      </w:pPr>
                      <w:r w:rsidRPr="00B35257">
                        <w:rPr>
                          <w:b/>
                          <w:bCs/>
                          <w:color w:val="1F497D" w:themeColor="text2"/>
                        </w:rPr>
                        <w:t>Camila Alvarado Y.</w:t>
                      </w:r>
                      <w:r w:rsidRPr="00B35257">
                        <w:rPr>
                          <w:color w:val="1F497D" w:themeColor="text2"/>
                        </w:rPr>
                        <w:br/>
                        <w:t>Analista de riesgo</w:t>
                      </w:r>
                      <w:r w:rsidRPr="00B35257">
                        <w:rPr>
                          <w:color w:val="1F497D" w:themeColor="text2"/>
                        </w:rPr>
                        <w:br/>
                        <w:t>camila.alvarado@humphreys.cl</w:t>
                      </w:r>
                    </w:p>
                    <w:p w14:paraId="281DC45F" w14:textId="77777777" w:rsidR="00B35257" w:rsidRPr="00B35257" w:rsidRDefault="00B35257" w:rsidP="00B35257">
                      <w:pPr>
                        <w:pStyle w:val="Encabezado"/>
                        <w:rPr>
                          <w:color w:val="1F497D" w:themeColor="text2"/>
                        </w:rPr>
                      </w:pPr>
                    </w:p>
                    <w:p w14:paraId="19033958" w14:textId="77777777" w:rsidR="00B35257" w:rsidRPr="00B35257" w:rsidRDefault="00B35257" w:rsidP="00B35257">
                      <w:pPr>
                        <w:pStyle w:val="Encabezado"/>
                        <w:rPr>
                          <w:color w:val="1F497D" w:themeColor="text2"/>
                        </w:rPr>
                      </w:pPr>
                      <w:r w:rsidRPr="00B35257">
                        <w:rPr>
                          <w:b/>
                          <w:bCs/>
                          <w:color w:val="1F497D" w:themeColor="text2"/>
                        </w:rPr>
                        <w:t>Hernán Jiménez A.</w:t>
                      </w:r>
                      <w:r w:rsidRPr="00B35257">
                        <w:rPr>
                          <w:color w:val="1F497D" w:themeColor="text2"/>
                        </w:rPr>
                        <w:br/>
                        <w:t>Subgerente de riesgo</w:t>
                      </w:r>
                      <w:r w:rsidRPr="00B35257">
                        <w:rPr>
                          <w:color w:val="1F497D" w:themeColor="text2"/>
                        </w:rPr>
                        <w:br/>
                        <w:t>hernan.jimenez@humphreys.cl</w:t>
                      </w:r>
                      <w:r w:rsidRPr="00B35257">
                        <w:rPr>
                          <w:color w:val="1F497D" w:themeColor="text2"/>
                        </w:rPr>
                        <w:br/>
                        <w:t xml:space="preserve"> </w:t>
                      </w:r>
                    </w:p>
                    <w:p w14:paraId="647F7CC0" w14:textId="63AA85C5" w:rsidR="00A76AA1" w:rsidRPr="00B35257" w:rsidRDefault="00A76AA1" w:rsidP="00A76AA1">
                      <w:pPr>
                        <w:pStyle w:val="Encabezado"/>
                        <w:rPr>
                          <w:color w:val="1F497D" w:themeColor="text2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753766" w:rsidRPr="00587D30" w:rsidSect="005138A8">
      <w:headerReference w:type="default" r:id="rId13"/>
      <w:footerReference w:type="default" r:id="rId14"/>
      <w:headerReference w:type="first" r:id="rId15"/>
      <w:footerReference w:type="first" r:id="rId16"/>
      <w:pgSz w:w="12240" w:h="15840"/>
      <w:pgMar w:top="2552" w:right="1043" w:bottom="1593" w:left="1276" w:header="850" w:footer="737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4FF976" w14:textId="77777777" w:rsidR="00EE544C" w:rsidRDefault="00EE544C">
      <w:r>
        <w:separator/>
      </w:r>
    </w:p>
  </w:endnote>
  <w:endnote w:type="continuationSeparator" w:id="0">
    <w:p w14:paraId="6F7C980A" w14:textId="77777777" w:rsidR="00EE544C" w:rsidRDefault="00EE54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 Pro SemiCond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yriad Pro Light SemiCond">
    <w:altName w:val="Segoe UI Light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 Light">
    <w:altName w:val="Segoe UI Light"/>
    <w:panose1 w:val="020B0403030403020204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0501B" w14:textId="77777777" w:rsidR="00C82199" w:rsidRDefault="00C82199">
    <w:pPr>
      <w:pStyle w:val="Piedepgina"/>
    </w:pPr>
    <w:r w:rsidRPr="00C82199">
      <w:rPr>
        <w:rFonts w:ascii="Verdana" w:hAnsi="Verdana"/>
        <w:b/>
        <w:smallCaps/>
        <w:noProof/>
        <w:color w:val="FF0000"/>
        <w:sz w:val="20"/>
        <w:szCs w:val="32"/>
      </w:rPr>
      <w:drawing>
        <wp:anchor distT="0" distB="0" distL="114300" distR="114300" simplePos="0" relativeHeight="251655680" behindDoc="1" locked="0" layoutInCell="1" allowOverlap="1" wp14:anchorId="34FCE641" wp14:editId="651A0FB4">
          <wp:simplePos x="0" y="0"/>
          <wp:positionH relativeFrom="column">
            <wp:posOffset>-562610</wp:posOffset>
          </wp:positionH>
          <wp:positionV relativeFrom="paragraph">
            <wp:posOffset>-66040</wp:posOffset>
          </wp:positionV>
          <wp:extent cx="6863715" cy="419100"/>
          <wp:effectExtent l="0" t="0" r="0" b="0"/>
          <wp:wrapNone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n 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63715" cy="419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82199">
      <w:rPr>
        <w:rFonts w:ascii="Verdana" w:hAnsi="Verdana"/>
        <w:b/>
        <w:smallCaps/>
        <w:noProof/>
        <w:color w:val="FF0000"/>
        <w:sz w:val="20"/>
        <w:szCs w:val="32"/>
      </w:rPr>
      <mc:AlternateContent>
        <mc:Choice Requires="wps">
          <w:drawing>
            <wp:anchor distT="0" distB="0" distL="114300" distR="114300" simplePos="0" relativeHeight="251650560" behindDoc="0" locked="0" layoutInCell="1" allowOverlap="1" wp14:anchorId="33D9525E" wp14:editId="3339C228">
              <wp:simplePos x="0" y="0"/>
              <wp:positionH relativeFrom="column">
                <wp:posOffset>-3537585</wp:posOffset>
              </wp:positionH>
              <wp:positionV relativeFrom="paragraph">
                <wp:posOffset>-263525</wp:posOffset>
              </wp:positionV>
              <wp:extent cx="13434695" cy="12700"/>
              <wp:effectExtent l="12700" t="12700" r="27305" b="25400"/>
              <wp:wrapNone/>
              <wp:docPr id="3" name="Conector rec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3434695" cy="12700"/>
                      </a:xfrm>
                      <a:prstGeom prst="line">
                        <a:avLst/>
                      </a:prstGeom>
                      <a:ln w="41275" cmpd="sng">
                        <a:solidFill>
                          <a:srgbClr val="C3343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line id="Conector recto 3" style="position:absolute;flip:y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c33438" strokeweight="3.25pt" from="-278.55pt,-20.75pt" to="779.3pt,-19.75pt" w14:anchorId="3994CED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"/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82D3E" w14:textId="77777777" w:rsidR="00AB0FE4" w:rsidRDefault="00AB0FE4" w:rsidP="00143208">
    <w:pPr>
      <w:pStyle w:val="Piedepgina"/>
    </w:pPr>
    <w:r w:rsidRPr="00C82199">
      <w:rPr>
        <w:rFonts w:ascii="Verdana" w:hAnsi="Verdana"/>
        <w:b/>
        <w:smallCaps/>
        <w:noProof/>
        <w:color w:val="FF0000"/>
        <w:sz w:val="20"/>
        <w:szCs w:val="32"/>
      </w:rPr>
      <w:drawing>
        <wp:anchor distT="0" distB="0" distL="114300" distR="114300" simplePos="0" relativeHeight="251665920" behindDoc="1" locked="0" layoutInCell="1" allowOverlap="1" wp14:anchorId="574102A6" wp14:editId="740F7664">
          <wp:simplePos x="0" y="0"/>
          <wp:positionH relativeFrom="margin">
            <wp:align>center</wp:align>
          </wp:positionH>
          <wp:positionV relativeFrom="paragraph">
            <wp:posOffset>-67310</wp:posOffset>
          </wp:positionV>
          <wp:extent cx="6863715" cy="419100"/>
          <wp:effectExtent l="0" t="0" r="0" b="0"/>
          <wp:wrapNone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n 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63715" cy="419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77F877" w14:textId="77777777" w:rsidR="00EE544C" w:rsidRDefault="00EE544C">
      <w:r>
        <w:separator/>
      </w:r>
    </w:p>
  </w:footnote>
  <w:footnote w:type="continuationSeparator" w:id="0">
    <w:p w14:paraId="71BBC5C9" w14:textId="77777777" w:rsidR="00EE544C" w:rsidRDefault="00EE544C">
      <w:r>
        <w:continuationSeparator/>
      </w:r>
    </w:p>
  </w:footnote>
  <w:footnote w:id="1">
    <w:p w14:paraId="0AF7B39A" w14:textId="77777777" w:rsidR="00C22513" w:rsidRPr="00AC04DE" w:rsidRDefault="00C22513" w:rsidP="00C22513">
      <w:pPr>
        <w:pStyle w:val="Textonotapie"/>
        <w:rPr>
          <w:rFonts w:asciiTheme="majorHAnsi" w:hAnsiTheme="majorHAnsi"/>
          <w:szCs w:val="16"/>
          <w:lang w:val="es-ES"/>
        </w:rPr>
      </w:pPr>
      <w:r w:rsidRPr="00AC04DE">
        <w:rPr>
          <w:rStyle w:val="Refdenotaalpie"/>
          <w:rFonts w:asciiTheme="majorHAnsi" w:hAnsiTheme="majorHAnsi"/>
          <w:color w:val="000000" w:themeColor="text1"/>
          <w:szCs w:val="16"/>
        </w:rPr>
        <w:footnoteRef/>
      </w:r>
      <w:r w:rsidRPr="00AC04DE">
        <w:rPr>
          <w:rFonts w:asciiTheme="majorHAnsi" w:hAnsiTheme="majorHAnsi"/>
          <w:color w:val="000000" w:themeColor="text1"/>
          <w:szCs w:val="16"/>
        </w:rPr>
        <w:t xml:space="preserve"> Se entiende por </w:t>
      </w:r>
      <w:r w:rsidRPr="00AC04DE">
        <w:rPr>
          <w:rFonts w:asciiTheme="majorHAnsi" w:hAnsiTheme="majorHAnsi"/>
          <w:i/>
          <w:iCs/>
          <w:color w:val="000000" w:themeColor="text1"/>
          <w:szCs w:val="16"/>
        </w:rPr>
        <w:t>default</w:t>
      </w:r>
      <w:r w:rsidRPr="00AC04DE">
        <w:rPr>
          <w:rFonts w:asciiTheme="majorHAnsi" w:hAnsiTheme="majorHAnsi"/>
          <w:color w:val="000000" w:themeColor="text1"/>
          <w:szCs w:val="16"/>
        </w:rPr>
        <w:t xml:space="preserve"> los activos liquidados y aquellos con mora superior a 90 días.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5B9EFE" w14:textId="77777777" w:rsidR="00753766" w:rsidRPr="00675D89" w:rsidRDefault="005138A8" w:rsidP="00360EDF">
    <w:pPr>
      <w:pStyle w:val="Encabezado"/>
    </w:pPr>
    <w:r>
      <w:rPr>
        <w:noProof/>
      </w:rPr>
      <w:drawing>
        <wp:anchor distT="0" distB="0" distL="114300" distR="114300" simplePos="0" relativeHeight="251666944" behindDoc="0" locked="0" layoutInCell="1" allowOverlap="1" wp14:anchorId="0027F8D3" wp14:editId="18815740">
          <wp:simplePos x="0" y="0"/>
          <wp:positionH relativeFrom="column">
            <wp:posOffset>-346710</wp:posOffset>
          </wp:positionH>
          <wp:positionV relativeFrom="paragraph">
            <wp:posOffset>-44964</wp:posOffset>
          </wp:positionV>
          <wp:extent cx="2141317" cy="559999"/>
          <wp:effectExtent l="0" t="0" r="0" b="0"/>
          <wp:wrapNone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n 2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1317" cy="55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6F85B" w14:textId="0FE1454D" w:rsidR="00AB0FE4" w:rsidRPr="00A12C23" w:rsidRDefault="003A2B32" w:rsidP="00360EDF">
    <w:pPr>
      <w:pStyle w:val="Encabezado"/>
    </w:pPr>
    <w:r>
      <w:rPr>
        <w:noProof/>
      </w:rPr>
      <w:drawing>
        <wp:anchor distT="0" distB="0" distL="114300" distR="114300" simplePos="0" relativeHeight="251667968" behindDoc="0" locked="0" layoutInCell="1" allowOverlap="1" wp14:anchorId="49DA427C" wp14:editId="5535739A">
          <wp:simplePos x="0" y="0"/>
          <wp:positionH relativeFrom="page">
            <wp:posOffset>2495550</wp:posOffset>
          </wp:positionH>
          <wp:positionV relativeFrom="paragraph">
            <wp:posOffset>-187326</wp:posOffset>
          </wp:positionV>
          <wp:extent cx="2990850" cy="1026795"/>
          <wp:effectExtent l="0" t="0" r="0" b="0"/>
          <wp:wrapNone/>
          <wp:docPr id="2" name="Imagen 2" descr="Texto,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Texto, Logotip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01962" cy="1030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138A8">
      <w:rPr>
        <w:noProof/>
      </w:rPr>
      <mc:AlternateContent>
        <mc:Choice Requires="wps">
          <w:drawing>
            <wp:anchor distT="0" distB="0" distL="114300" distR="114300" simplePos="0" relativeHeight="251648512" behindDoc="0" locked="0" layoutInCell="1" allowOverlap="1" wp14:anchorId="7EA0ABA4" wp14:editId="74E5A477">
              <wp:simplePos x="0" y="0"/>
              <wp:positionH relativeFrom="column">
                <wp:posOffset>-1167749</wp:posOffset>
              </wp:positionH>
              <wp:positionV relativeFrom="paragraph">
                <wp:posOffset>-1706068</wp:posOffset>
              </wp:positionV>
              <wp:extent cx="8204200" cy="2679700"/>
              <wp:effectExtent l="0" t="0" r="0" b="0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04200" cy="2679700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6590ACF" w14:textId="59E1663F" w:rsidR="00AB0FE4" w:rsidRPr="00360EDF" w:rsidRDefault="00AB0FE4" w:rsidP="00A12C23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A0ABA4" id="Rectángulo 1" o:spid="_x0000_s1030" style="position:absolute;margin-left:-91.95pt;margin-top:-134.35pt;width:646pt;height:211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" fillcolor="#c00000" stroked="f" strokeweight="2pt">
              <v:textbox>
                <w:txbxContent>
                  <w:p w14:paraId="76590ACF" w14:textId="59E1663F" w:rsidR="00AB0FE4" w:rsidRPr="00360EDF" w:rsidRDefault="00AB0FE4" w:rsidP="00A12C23">
                    <w:pPr>
                      <w:jc w:val="right"/>
                      <w:rPr>
                        <w:b/>
                        <w:bCs/>
                        <w:color w:val="FFFFFF" w:themeColor="background1"/>
                        <w:lang w:val="es-ES"/>
                      </w:rPr>
                    </w:pPr>
                  </w:p>
                </w:txbxContent>
              </v:textbox>
            </v:rect>
          </w:pict>
        </mc:Fallback>
      </mc:AlternateContent>
    </w:r>
    <w:r w:rsidR="00AB0FE4" w:rsidRPr="00C82199">
      <w:rPr>
        <w:noProof/>
      </w:rPr>
      <w:drawing>
        <wp:anchor distT="0" distB="0" distL="114300" distR="114300" simplePos="0" relativeHeight="251660800" behindDoc="1" locked="0" layoutInCell="1" allowOverlap="1" wp14:anchorId="28E36D08" wp14:editId="37DA92DD">
          <wp:simplePos x="0" y="0"/>
          <wp:positionH relativeFrom="column">
            <wp:posOffset>-1486535</wp:posOffset>
          </wp:positionH>
          <wp:positionV relativeFrom="paragraph">
            <wp:posOffset>-1821815</wp:posOffset>
          </wp:positionV>
          <wp:extent cx="2050473" cy="457200"/>
          <wp:effectExtent l="0" t="0" r="0" b="0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0473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12C23">
      <w:t>BORRADOR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3F2F39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4A8F5B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0FC3BE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CC6199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0FE7C2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ECFC9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0A49EE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ABA168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BF4D2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76464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2D0AA3"/>
    <w:multiLevelType w:val="hybridMultilevel"/>
    <w:tmpl w:val="D840B284"/>
    <w:lvl w:ilvl="0" w:tplc="0C0A0005">
      <w:start w:val="1"/>
      <w:numFmt w:val="bullet"/>
      <w:lvlText w:val=""/>
      <w:lvlJc w:val="left"/>
      <w:pPr>
        <w:ind w:left="366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43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51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8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5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72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9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7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9428" w:hanging="360"/>
      </w:pPr>
      <w:rPr>
        <w:rFonts w:ascii="Wingdings" w:hAnsi="Wingdings" w:hint="default"/>
      </w:rPr>
    </w:lvl>
  </w:abstractNum>
  <w:abstractNum w:abstractNumId="11" w15:restartNumberingAfterBreak="0">
    <w:nsid w:val="150213B3"/>
    <w:multiLevelType w:val="hybridMultilevel"/>
    <w:tmpl w:val="689ED950"/>
    <w:lvl w:ilvl="0" w:tplc="663A4C82">
      <w:start w:val="1"/>
      <w:numFmt w:val="lowerRoman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63B33D9"/>
    <w:multiLevelType w:val="hybridMultilevel"/>
    <w:tmpl w:val="98A67DC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BF75FC"/>
    <w:multiLevelType w:val="hybridMultilevel"/>
    <w:tmpl w:val="4DCCFFDC"/>
    <w:lvl w:ilvl="0" w:tplc="C8DE696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3A4055"/>
    <w:multiLevelType w:val="multilevel"/>
    <w:tmpl w:val="4DCCFFD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12"/>
  </w:num>
  <w:num w:numId="4">
    <w:abstractNumId w:val="11"/>
  </w:num>
  <w:num w:numId="5">
    <w:abstractNumId w:val="10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9"/>
  </w:num>
  <w:num w:numId="11">
    <w:abstractNumId w:val="0"/>
  </w:num>
  <w:num w:numId="12">
    <w:abstractNumId w:val="1"/>
  </w:num>
  <w:num w:numId="13">
    <w:abstractNumId w:val="2"/>
  </w:num>
  <w:num w:numId="14">
    <w:abstractNumId w:val="3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513"/>
    <w:rsid w:val="00000BB8"/>
    <w:rsid w:val="0000310F"/>
    <w:rsid w:val="000214B2"/>
    <w:rsid w:val="00025643"/>
    <w:rsid w:val="0003108B"/>
    <w:rsid w:val="00032140"/>
    <w:rsid w:val="00034B11"/>
    <w:rsid w:val="0004043C"/>
    <w:rsid w:val="00041F62"/>
    <w:rsid w:val="00043E30"/>
    <w:rsid w:val="00044CD1"/>
    <w:rsid w:val="0005193B"/>
    <w:rsid w:val="00054B20"/>
    <w:rsid w:val="00055C39"/>
    <w:rsid w:val="0006505C"/>
    <w:rsid w:val="0006556A"/>
    <w:rsid w:val="000668F7"/>
    <w:rsid w:val="0007051F"/>
    <w:rsid w:val="00073D8B"/>
    <w:rsid w:val="00080D4A"/>
    <w:rsid w:val="0008501D"/>
    <w:rsid w:val="00087095"/>
    <w:rsid w:val="000A109E"/>
    <w:rsid w:val="000A6D07"/>
    <w:rsid w:val="000B4CE1"/>
    <w:rsid w:val="000B62A6"/>
    <w:rsid w:val="000B6555"/>
    <w:rsid w:val="000B7B30"/>
    <w:rsid w:val="000D1A94"/>
    <w:rsid w:val="000E5938"/>
    <w:rsid w:val="000E6DAD"/>
    <w:rsid w:val="000E7DC0"/>
    <w:rsid w:val="000F066A"/>
    <w:rsid w:val="000F3236"/>
    <w:rsid w:val="000F4D90"/>
    <w:rsid w:val="000F7648"/>
    <w:rsid w:val="001006EE"/>
    <w:rsid w:val="001040A7"/>
    <w:rsid w:val="00104890"/>
    <w:rsid w:val="001134CB"/>
    <w:rsid w:val="0012079E"/>
    <w:rsid w:val="001228A0"/>
    <w:rsid w:val="00125E1A"/>
    <w:rsid w:val="0013441B"/>
    <w:rsid w:val="001358B5"/>
    <w:rsid w:val="001370EF"/>
    <w:rsid w:val="00143208"/>
    <w:rsid w:val="0016264F"/>
    <w:rsid w:val="0016757D"/>
    <w:rsid w:val="001675B4"/>
    <w:rsid w:val="00176CAE"/>
    <w:rsid w:val="00177CA8"/>
    <w:rsid w:val="00183F6F"/>
    <w:rsid w:val="00192E65"/>
    <w:rsid w:val="00192EFA"/>
    <w:rsid w:val="0019388C"/>
    <w:rsid w:val="001942E6"/>
    <w:rsid w:val="001A3A8E"/>
    <w:rsid w:val="001A4A7A"/>
    <w:rsid w:val="001A6660"/>
    <w:rsid w:val="001B2073"/>
    <w:rsid w:val="001B572F"/>
    <w:rsid w:val="001B7BF4"/>
    <w:rsid w:val="001C09F6"/>
    <w:rsid w:val="001C18ED"/>
    <w:rsid w:val="001C4E9B"/>
    <w:rsid w:val="001C711B"/>
    <w:rsid w:val="001D2AF5"/>
    <w:rsid w:val="001D2BD9"/>
    <w:rsid w:val="001D4F48"/>
    <w:rsid w:val="001D5DE0"/>
    <w:rsid w:val="001D5F00"/>
    <w:rsid w:val="001D641E"/>
    <w:rsid w:val="001E3AFB"/>
    <w:rsid w:val="001E755A"/>
    <w:rsid w:val="001F0118"/>
    <w:rsid w:val="00210498"/>
    <w:rsid w:val="00216344"/>
    <w:rsid w:val="002369AF"/>
    <w:rsid w:val="00236AEE"/>
    <w:rsid w:val="00237741"/>
    <w:rsid w:val="0024617E"/>
    <w:rsid w:val="0024779B"/>
    <w:rsid w:val="00247F8A"/>
    <w:rsid w:val="00250011"/>
    <w:rsid w:val="0025062B"/>
    <w:rsid w:val="00250952"/>
    <w:rsid w:val="00252F39"/>
    <w:rsid w:val="002548FE"/>
    <w:rsid w:val="00255ED4"/>
    <w:rsid w:val="00260D84"/>
    <w:rsid w:val="00276C15"/>
    <w:rsid w:val="00280CAC"/>
    <w:rsid w:val="002939D1"/>
    <w:rsid w:val="00297326"/>
    <w:rsid w:val="00297D1C"/>
    <w:rsid w:val="002A460C"/>
    <w:rsid w:val="002A5C95"/>
    <w:rsid w:val="002B37C7"/>
    <w:rsid w:val="002B3C23"/>
    <w:rsid w:val="002C419A"/>
    <w:rsid w:val="002C78AB"/>
    <w:rsid w:val="002D02E3"/>
    <w:rsid w:val="002D4F76"/>
    <w:rsid w:val="002D6553"/>
    <w:rsid w:val="002E01B2"/>
    <w:rsid w:val="002E5A95"/>
    <w:rsid w:val="002E7374"/>
    <w:rsid w:val="002F49F7"/>
    <w:rsid w:val="002F73DA"/>
    <w:rsid w:val="00304336"/>
    <w:rsid w:val="0030509E"/>
    <w:rsid w:val="00311CFB"/>
    <w:rsid w:val="00312FA7"/>
    <w:rsid w:val="003212D3"/>
    <w:rsid w:val="003221B8"/>
    <w:rsid w:val="00323178"/>
    <w:rsid w:val="00324CAA"/>
    <w:rsid w:val="00325C2A"/>
    <w:rsid w:val="003326BD"/>
    <w:rsid w:val="00336183"/>
    <w:rsid w:val="00337DDC"/>
    <w:rsid w:val="00344F74"/>
    <w:rsid w:val="0035050A"/>
    <w:rsid w:val="0035286E"/>
    <w:rsid w:val="00355CE5"/>
    <w:rsid w:val="00360EDF"/>
    <w:rsid w:val="0036621F"/>
    <w:rsid w:val="00366909"/>
    <w:rsid w:val="003709C2"/>
    <w:rsid w:val="00370D04"/>
    <w:rsid w:val="00375A98"/>
    <w:rsid w:val="00376C46"/>
    <w:rsid w:val="00392BC7"/>
    <w:rsid w:val="00396CB2"/>
    <w:rsid w:val="003A2B32"/>
    <w:rsid w:val="003A6459"/>
    <w:rsid w:val="003A7873"/>
    <w:rsid w:val="003B0033"/>
    <w:rsid w:val="003B47A6"/>
    <w:rsid w:val="003D4F09"/>
    <w:rsid w:val="003E0DE3"/>
    <w:rsid w:val="003E63E0"/>
    <w:rsid w:val="003F38D1"/>
    <w:rsid w:val="003F5710"/>
    <w:rsid w:val="00401BB0"/>
    <w:rsid w:val="00404CD5"/>
    <w:rsid w:val="00413052"/>
    <w:rsid w:val="0041660E"/>
    <w:rsid w:val="00425951"/>
    <w:rsid w:val="00430384"/>
    <w:rsid w:val="00440027"/>
    <w:rsid w:val="00440CF4"/>
    <w:rsid w:val="0044117E"/>
    <w:rsid w:val="00445D0D"/>
    <w:rsid w:val="00451451"/>
    <w:rsid w:val="004549D0"/>
    <w:rsid w:val="00466BFD"/>
    <w:rsid w:val="00485803"/>
    <w:rsid w:val="004A03DE"/>
    <w:rsid w:val="004B2CC1"/>
    <w:rsid w:val="004B5C49"/>
    <w:rsid w:val="004B79D5"/>
    <w:rsid w:val="004C14AE"/>
    <w:rsid w:val="004C72C1"/>
    <w:rsid w:val="004D322B"/>
    <w:rsid w:val="004D40F6"/>
    <w:rsid w:val="004E7B4C"/>
    <w:rsid w:val="004F04FA"/>
    <w:rsid w:val="00511162"/>
    <w:rsid w:val="005138A8"/>
    <w:rsid w:val="00516EF0"/>
    <w:rsid w:val="00516FBC"/>
    <w:rsid w:val="00527F93"/>
    <w:rsid w:val="00531CE5"/>
    <w:rsid w:val="00536A8A"/>
    <w:rsid w:val="0054171C"/>
    <w:rsid w:val="00551FA0"/>
    <w:rsid w:val="00552DE7"/>
    <w:rsid w:val="00555965"/>
    <w:rsid w:val="00564633"/>
    <w:rsid w:val="0058315F"/>
    <w:rsid w:val="00587D30"/>
    <w:rsid w:val="0059236A"/>
    <w:rsid w:val="0059514D"/>
    <w:rsid w:val="005A17EC"/>
    <w:rsid w:val="005B37AC"/>
    <w:rsid w:val="005B56B8"/>
    <w:rsid w:val="005B6CB5"/>
    <w:rsid w:val="005E0C48"/>
    <w:rsid w:val="005F1A00"/>
    <w:rsid w:val="00600C05"/>
    <w:rsid w:val="00602F96"/>
    <w:rsid w:val="00622CFA"/>
    <w:rsid w:val="006264B6"/>
    <w:rsid w:val="0062749C"/>
    <w:rsid w:val="00640281"/>
    <w:rsid w:val="00641642"/>
    <w:rsid w:val="00644571"/>
    <w:rsid w:val="006514D4"/>
    <w:rsid w:val="00652B95"/>
    <w:rsid w:val="00654476"/>
    <w:rsid w:val="00664357"/>
    <w:rsid w:val="00666678"/>
    <w:rsid w:val="00667B7B"/>
    <w:rsid w:val="00672827"/>
    <w:rsid w:val="00673467"/>
    <w:rsid w:val="00674FB0"/>
    <w:rsid w:val="00675D89"/>
    <w:rsid w:val="0069064F"/>
    <w:rsid w:val="00690B2D"/>
    <w:rsid w:val="00697557"/>
    <w:rsid w:val="006A14B9"/>
    <w:rsid w:val="006A6AD1"/>
    <w:rsid w:val="006B11B8"/>
    <w:rsid w:val="006B4F57"/>
    <w:rsid w:val="006B7886"/>
    <w:rsid w:val="006C6713"/>
    <w:rsid w:val="006C6BE1"/>
    <w:rsid w:val="006D179B"/>
    <w:rsid w:val="006D7F63"/>
    <w:rsid w:val="006E11AF"/>
    <w:rsid w:val="006E5506"/>
    <w:rsid w:val="006E7EA3"/>
    <w:rsid w:val="006F14B7"/>
    <w:rsid w:val="006F710E"/>
    <w:rsid w:val="007025D0"/>
    <w:rsid w:val="00715A4F"/>
    <w:rsid w:val="00720EE7"/>
    <w:rsid w:val="00721689"/>
    <w:rsid w:val="00723FCA"/>
    <w:rsid w:val="0072533A"/>
    <w:rsid w:val="007266E5"/>
    <w:rsid w:val="00730001"/>
    <w:rsid w:val="00730A72"/>
    <w:rsid w:val="00730EF8"/>
    <w:rsid w:val="00753766"/>
    <w:rsid w:val="00754AAC"/>
    <w:rsid w:val="00761DD2"/>
    <w:rsid w:val="00776862"/>
    <w:rsid w:val="00785D1E"/>
    <w:rsid w:val="00785FBE"/>
    <w:rsid w:val="007A3139"/>
    <w:rsid w:val="007B37BE"/>
    <w:rsid w:val="007B7FE8"/>
    <w:rsid w:val="007C407B"/>
    <w:rsid w:val="007C450A"/>
    <w:rsid w:val="007C6C82"/>
    <w:rsid w:val="007D70A9"/>
    <w:rsid w:val="007E009C"/>
    <w:rsid w:val="007E3A8F"/>
    <w:rsid w:val="007F33C9"/>
    <w:rsid w:val="00811685"/>
    <w:rsid w:val="00812B79"/>
    <w:rsid w:val="0081432E"/>
    <w:rsid w:val="008176EC"/>
    <w:rsid w:val="0081796E"/>
    <w:rsid w:val="00820A4A"/>
    <w:rsid w:val="008249FC"/>
    <w:rsid w:val="00824BA2"/>
    <w:rsid w:val="008278A5"/>
    <w:rsid w:val="008278E2"/>
    <w:rsid w:val="00836DC7"/>
    <w:rsid w:val="008400BB"/>
    <w:rsid w:val="008426A8"/>
    <w:rsid w:val="00855570"/>
    <w:rsid w:val="00864CA4"/>
    <w:rsid w:val="00865FF4"/>
    <w:rsid w:val="00866561"/>
    <w:rsid w:val="00867A7B"/>
    <w:rsid w:val="008725D7"/>
    <w:rsid w:val="00872964"/>
    <w:rsid w:val="00877014"/>
    <w:rsid w:val="00877522"/>
    <w:rsid w:val="008809B2"/>
    <w:rsid w:val="00881AD5"/>
    <w:rsid w:val="00881B0C"/>
    <w:rsid w:val="00886676"/>
    <w:rsid w:val="00886737"/>
    <w:rsid w:val="00886BF3"/>
    <w:rsid w:val="008876D4"/>
    <w:rsid w:val="008923C7"/>
    <w:rsid w:val="008A0AED"/>
    <w:rsid w:val="008A20C7"/>
    <w:rsid w:val="008B1473"/>
    <w:rsid w:val="008B7CC9"/>
    <w:rsid w:val="008B7F20"/>
    <w:rsid w:val="008C3DE5"/>
    <w:rsid w:val="008D755D"/>
    <w:rsid w:val="008E3AAE"/>
    <w:rsid w:val="008E5869"/>
    <w:rsid w:val="008E7B70"/>
    <w:rsid w:val="008F21B0"/>
    <w:rsid w:val="008F2B49"/>
    <w:rsid w:val="008F4A49"/>
    <w:rsid w:val="00903053"/>
    <w:rsid w:val="00903436"/>
    <w:rsid w:val="00911071"/>
    <w:rsid w:val="00914FBF"/>
    <w:rsid w:val="009274DA"/>
    <w:rsid w:val="00927F27"/>
    <w:rsid w:val="00930607"/>
    <w:rsid w:val="00955AE5"/>
    <w:rsid w:val="00960268"/>
    <w:rsid w:val="0096478B"/>
    <w:rsid w:val="0096550D"/>
    <w:rsid w:val="00992B1A"/>
    <w:rsid w:val="009934B7"/>
    <w:rsid w:val="009A008F"/>
    <w:rsid w:val="009A0CB4"/>
    <w:rsid w:val="009A1BA3"/>
    <w:rsid w:val="009B0009"/>
    <w:rsid w:val="009B3F76"/>
    <w:rsid w:val="009B5E36"/>
    <w:rsid w:val="009B7FEC"/>
    <w:rsid w:val="009C07D4"/>
    <w:rsid w:val="009C346F"/>
    <w:rsid w:val="009C46CA"/>
    <w:rsid w:val="009C5B61"/>
    <w:rsid w:val="009D562D"/>
    <w:rsid w:val="009E06E9"/>
    <w:rsid w:val="009E361D"/>
    <w:rsid w:val="009E4A25"/>
    <w:rsid w:val="009F0C0F"/>
    <w:rsid w:val="009F6F70"/>
    <w:rsid w:val="00A030FF"/>
    <w:rsid w:val="00A110F4"/>
    <w:rsid w:val="00A12C23"/>
    <w:rsid w:val="00A144EF"/>
    <w:rsid w:val="00A14AD7"/>
    <w:rsid w:val="00A2483C"/>
    <w:rsid w:val="00A25CE7"/>
    <w:rsid w:val="00A27B0F"/>
    <w:rsid w:val="00A404C8"/>
    <w:rsid w:val="00A4379C"/>
    <w:rsid w:val="00A50754"/>
    <w:rsid w:val="00A67279"/>
    <w:rsid w:val="00A7132B"/>
    <w:rsid w:val="00A74086"/>
    <w:rsid w:val="00A76AA1"/>
    <w:rsid w:val="00A76E04"/>
    <w:rsid w:val="00A806F0"/>
    <w:rsid w:val="00A816DD"/>
    <w:rsid w:val="00A853E6"/>
    <w:rsid w:val="00A8700C"/>
    <w:rsid w:val="00A91F1D"/>
    <w:rsid w:val="00A96815"/>
    <w:rsid w:val="00AA02C8"/>
    <w:rsid w:val="00AA0409"/>
    <w:rsid w:val="00AA041F"/>
    <w:rsid w:val="00AA1E77"/>
    <w:rsid w:val="00AA5E2B"/>
    <w:rsid w:val="00AB0892"/>
    <w:rsid w:val="00AB0FE4"/>
    <w:rsid w:val="00AB5FAE"/>
    <w:rsid w:val="00AB7112"/>
    <w:rsid w:val="00AC04DE"/>
    <w:rsid w:val="00AC1591"/>
    <w:rsid w:val="00AC39C4"/>
    <w:rsid w:val="00AC6090"/>
    <w:rsid w:val="00AC641B"/>
    <w:rsid w:val="00AD0FA2"/>
    <w:rsid w:val="00AD2379"/>
    <w:rsid w:val="00AD6E6B"/>
    <w:rsid w:val="00AD7FE6"/>
    <w:rsid w:val="00AE124A"/>
    <w:rsid w:val="00AE1FEA"/>
    <w:rsid w:val="00AE4ED2"/>
    <w:rsid w:val="00AE5AB4"/>
    <w:rsid w:val="00AF1C07"/>
    <w:rsid w:val="00AF3FD4"/>
    <w:rsid w:val="00B02091"/>
    <w:rsid w:val="00B027EA"/>
    <w:rsid w:val="00B03112"/>
    <w:rsid w:val="00B169E3"/>
    <w:rsid w:val="00B32B9D"/>
    <w:rsid w:val="00B32D5B"/>
    <w:rsid w:val="00B35257"/>
    <w:rsid w:val="00B366B3"/>
    <w:rsid w:val="00B4548C"/>
    <w:rsid w:val="00B60E43"/>
    <w:rsid w:val="00B806AA"/>
    <w:rsid w:val="00B922FE"/>
    <w:rsid w:val="00B96F9E"/>
    <w:rsid w:val="00BA00E0"/>
    <w:rsid w:val="00BB0487"/>
    <w:rsid w:val="00BB2E18"/>
    <w:rsid w:val="00BB6869"/>
    <w:rsid w:val="00BB7DFB"/>
    <w:rsid w:val="00BD574E"/>
    <w:rsid w:val="00BE7CC0"/>
    <w:rsid w:val="00BF6343"/>
    <w:rsid w:val="00BF6747"/>
    <w:rsid w:val="00C04F69"/>
    <w:rsid w:val="00C06710"/>
    <w:rsid w:val="00C144FA"/>
    <w:rsid w:val="00C15956"/>
    <w:rsid w:val="00C22513"/>
    <w:rsid w:val="00C24B99"/>
    <w:rsid w:val="00C36370"/>
    <w:rsid w:val="00C372B5"/>
    <w:rsid w:val="00C406B4"/>
    <w:rsid w:val="00C46F3A"/>
    <w:rsid w:val="00C50004"/>
    <w:rsid w:val="00C5056D"/>
    <w:rsid w:val="00C523B9"/>
    <w:rsid w:val="00C56A45"/>
    <w:rsid w:val="00C60A7A"/>
    <w:rsid w:val="00C6530C"/>
    <w:rsid w:val="00C806DC"/>
    <w:rsid w:val="00C82199"/>
    <w:rsid w:val="00C8408F"/>
    <w:rsid w:val="00CA5259"/>
    <w:rsid w:val="00CB0CE8"/>
    <w:rsid w:val="00CB70DF"/>
    <w:rsid w:val="00CB7B71"/>
    <w:rsid w:val="00CC5B57"/>
    <w:rsid w:val="00CD06B3"/>
    <w:rsid w:val="00CD14C0"/>
    <w:rsid w:val="00CE1684"/>
    <w:rsid w:val="00CE37AA"/>
    <w:rsid w:val="00CF0071"/>
    <w:rsid w:val="00CF7A51"/>
    <w:rsid w:val="00D018E5"/>
    <w:rsid w:val="00D0720A"/>
    <w:rsid w:val="00D10BE0"/>
    <w:rsid w:val="00D11D62"/>
    <w:rsid w:val="00D2051D"/>
    <w:rsid w:val="00D24D81"/>
    <w:rsid w:val="00D32809"/>
    <w:rsid w:val="00D37B55"/>
    <w:rsid w:val="00D40B39"/>
    <w:rsid w:val="00D43BD2"/>
    <w:rsid w:val="00D4464C"/>
    <w:rsid w:val="00D46E37"/>
    <w:rsid w:val="00D52E0E"/>
    <w:rsid w:val="00D5367D"/>
    <w:rsid w:val="00D54574"/>
    <w:rsid w:val="00D554C6"/>
    <w:rsid w:val="00D56BBD"/>
    <w:rsid w:val="00D61242"/>
    <w:rsid w:val="00D643F5"/>
    <w:rsid w:val="00D70C4E"/>
    <w:rsid w:val="00D72B7C"/>
    <w:rsid w:val="00D73296"/>
    <w:rsid w:val="00D73C2D"/>
    <w:rsid w:val="00D76796"/>
    <w:rsid w:val="00D77A36"/>
    <w:rsid w:val="00D81C9D"/>
    <w:rsid w:val="00D86C14"/>
    <w:rsid w:val="00D86D4E"/>
    <w:rsid w:val="00D93DB5"/>
    <w:rsid w:val="00DA05C9"/>
    <w:rsid w:val="00DA3277"/>
    <w:rsid w:val="00DB1987"/>
    <w:rsid w:val="00DC199B"/>
    <w:rsid w:val="00DC6240"/>
    <w:rsid w:val="00DD098C"/>
    <w:rsid w:val="00DE340C"/>
    <w:rsid w:val="00DE391F"/>
    <w:rsid w:val="00DE5CD0"/>
    <w:rsid w:val="00DF0FD3"/>
    <w:rsid w:val="00DF49CB"/>
    <w:rsid w:val="00E07312"/>
    <w:rsid w:val="00E10F1B"/>
    <w:rsid w:val="00E258F2"/>
    <w:rsid w:val="00E339CA"/>
    <w:rsid w:val="00E5645B"/>
    <w:rsid w:val="00E62EF6"/>
    <w:rsid w:val="00E70095"/>
    <w:rsid w:val="00E701EB"/>
    <w:rsid w:val="00E7610B"/>
    <w:rsid w:val="00E802D4"/>
    <w:rsid w:val="00E87269"/>
    <w:rsid w:val="00E953AC"/>
    <w:rsid w:val="00E96C02"/>
    <w:rsid w:val="00EA0EB6"/>
    <w:rsid w:val="00EA7790"/>
    <w:rsid w:val="00EB043A"/>
    <w:rsid w:val="00EC00F2"/>
    <w:rsid w:val="00EC2641"/>
    <w:rsid w:val="00EC283B"/>
    <w:rsid w:val="00ED7F8D"/>
    <w:rsid w:val="00EE544C"/>
    <w:rsid w:val="00EE748A"/>
    <w:rsid w:val="00EF5653"/>
    <w:rsid w:val="00F05B30"/>
    <w:rsid w:val="00F1300A"/>
    <w:rsid w:val="00F16BAF"/>
    <w:rsid w:val="00F16D1B"/>
    <w:rsid w:val="00F20E32"/>
    <w:rsid w:val="00F22527"/>
    <w:rsid w:val="00F26C60"/>
    <w:rsid w:val="00F31900"/>
    <w:rsid w:val="00F36D1E"/>
    <w:rsid w:val="00F4240D"/>
    <w:rsid w:val="00F55838"/>
    <w:rsid w:val="00F64B37"/>
    <w:rsid w:val="00F65EA4"/>
    <w:rsid w:val="00F70BFA"/>
    <w:rsid w:val="00F71B76"/>
    <w:rsid w:val="00F73474"/>
    <w:rsid w:val="00F73AE6"/>
    <w:rsid w:val="00F85CE7"/>
    <w:rsid w:val="00F92A0E"/>
    <w:rsid w:val="00FA0341"/>
    <w:rsid w:val="00FA4D24"/>
    <w:rsid w:val="00FB1005"/>
    <w:rsid w:val="00FB1AD7"/>
    <w:rsid w:val="00FC4C28"/>
    <w:rsid w:val="00FC611D"/>
    <w:rsid w:val="00FC7DBC"/>
    <w:rsid w:val="00FD0C69"/>
    <w:rsid w:val="00FD64AF"/>
    <w:rsid w:val="00FD7C9E"/>
    <w:rsid w:val="00FE6364"/>
    <w:rsid w:val="00FF0DDA"/>
    <w:rsid w:val="00FF17E7"/>
    <w:rsid w:val="00FF3B8B"/>
    <w:rsid w:val="00FF7D1A"/>
    <w:rsid w:val="4DF76FAB"/>
    <w:rsid w:val="62BE9D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EA417F5"/>
  <w15:docId w15:val="{3EFA399E-12AD-4E78-99E5-44EC3A04A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yriad Pro" w:eastAsia="Times New Roman" w:hAnsi="Myriad Pro" w:cs="Times New Roman"/>
        <w:color w:val="404040" w:themeColor="text1" w:themeTint="BF"/>
        <w:sz w:val="21"/>
        <w:szCs w:val="24"/>
        <w:lang w:val="es-CL" w:eastAsia="es-C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C46CA"/>
  </w:style>
  <w:style w:type="paragraph" w:styleId="Ttulo1">
    <w:name w:val="heading 1"/>
    <w:basedOn w:val="Normal"/>
    <w:next w:val="Normal"/>
    <w:link w:val="Ttulo1Car"/>
    <w:qFormat/>
    <w:rsid w:val="0005193B"/>
    <w:pPr>
      <w:keepNext/>
      <w:keepLines/>
      <w:spacing w:before="240"/>
      <w:ind w:left="2832"/>
      <w:jc w:val="both"/>
      <w:outlineLvl w:val="0"/>
    </w:pPr>
    <w:rPr>
      <w:rFonts w:ascii="Myriad Pro SemiCond" w:eastAsiaTheme="majorEastAsia" w:hAnsi="Myriad Pro SemiCond" w:cstheme="majorBidi"/>
      <w:b/>
      <w:color w:val="333D6B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semiHidden/>
    <w:rsid w:val="002E1AA2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autoRedefine/>
    <w:qFormat/>
    <w:rsid w:val="00360EDF"/>
    <w:pPr>
      <w:tabs>
        <w:tab w:val="center" w:pos="4419"/>
        <w:tab w:val="right" w:pos="8838"/>
      </w:tabs>
    </w:pPr>
    <w:rPr>
      <w:rFonts w:ascii="Myriad Pro SemiCond" w:hAnsi="Myriad Pro SemiCond"/>
      <w:i/>
      <w:color w:val="FFFFFF" w:themeColor="background1"/>
      <w:sz w:val="20"/>
      <w:lang w:val="es-ES"/>
    </w:rPr>
  </w:style>
  <w:style w:type="paragraph" w:styleId="Piedepgina">
    <w:name w:val="footer"/>
    <w:basedOn w:val="Normal"/>
    <w:semiHidden/>
    <w:rsid w:val="00D078C0"/>
    <w:pPr>
      <w:tabs>
        <w:tab w:val="center" w:pos="4419"/>
        <w:tab w:val="right" w:pos="8838"/>
      </w:tabs>
    </w:pPr>
  </w:style>
  <w:style w:type="paragraph" w:styleId="Ttulo">
    <w:name w:val="Title"/>
    <w:aliases w:val="Título Foto"/>
    <w:basedOn w:val="Normal"/>
    <w:next w:val="Ttulodendice"/>
    <w:link w:val="TtuloCar"/>
    <w:autoRedefine/>
    <w:qFormat/>
    <w:rsid w:val="00BF6343"/>
    <w:pPr>
      <w:ind w:firstLine="142"/>
    </w:pPr>
    <w:rPr>
      <w:rFonts w:ascii="Myriad Pro Light SemiCond" w:hAnsi="Myriad Pro Light SemiCond"/>
      <w:b/>
      <w:color w:val="C00000"/>
      <w:sz w:val="22"/>
      <w:lang w:val="es-ES" w:eastAsia="es-ES"/>
    </w:rPr>
  </w:style>
  <w:style w:type="character" w:styleId="Hipervnculo">
    <w:name w:val="Hyperlink"/>
    <w:rsid w:val="00D078C0"/>
    <w:rPr>
      <w:color w:val="0000FF"/>
      <w:u w:val="single"/>
    </w:rPr>
  </w:style>
  <w:style w:type="paragraph" w:styleId="Textonotapie">
    <w:name w:val="footnote text"/>
    <w:basedOn w:val="Normal"/>
    <w:link w:val="TextonotapieCar"/>
    <w:semiHidden/>
    <w:rsid w:val="00551FA0"/>
    <w:rPr>
      <w:sz w:val="16"/>
      <w:szCs w:val="20"/>
      <w:lang w:val="x-none" w:eastAsia="es-ES"/>
    </w:rPr>
  </w:style>
  <w:style w:type="character" w:styleId="Hipervnculovisitado">
    <w:name w:val="FollowedHyperlink"/>
    <w:rsid w:val="003946AE"/>
    <w:rPr>
      <w:color w:val="800080"/>
      <w:u w:val="single"/>
    </w:rPr>
  </w:style>
  <w:style w:type="paragraph" w:styleId="Textoindependiente2">
    <w:name w:val="Body Text 2"/>
    <w:aliases w:val="Contacto"/>
    <w:basedOn w:val="Normal"/>
    <w:autoRedefine/>
    <w:qFormat/>
    <w:rsid w:val="00723FCA"/>
    <w:pPr>
      <w:ind w:right="51"/>
    </w:pPr>
    <w:rPr>
      <w:rFonts w:ascii="Myriad Pro Light SemiCond" w:hAnsi="Myriad Pro Light SemiCond"/>
      <w:b/>
      <w:sz w:val="20"/>
      <w:szCs w:val="20"/>
      <w:lang w:eastAsia="es-ES"/>
    </w:rPr>
  </w:style>
  <w:style w:type="paragraph" w:styleId="Textoindependiente3">
    <w:name w:val="Body Text 3"/>
    <w:basedOn w:val="Normal"/>
    <w:link w:val="Textoindependiente3Car"/>
    <w:rsid w:val="00530FBE"/>
    <w:pPr>
      <w:jc w:val="both"/>
    </w:pPr>
    <w:rPr>
      <w:sz w:val="20"/>
      <w:szCs w:val="20"/>
      <w:lang w:val="x-none" w:eastAsia="es-ES"/>
    </w:rPr>
  </w:style>
  <w:style w:type="character" w:styleId="Refdecomentario">
    <w:name w:val="annotation reference"/>
    <w:semiHidden/>
    <w:rsid w:val="007931D4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rsid w:val="007931D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7931D4"/>
    <w:rPr>
      <w:b/>
      <w:bCs/>
    </w:rPr>
  </w:style>
  <w:style w:type="paragraph" w:styleId="Lista">
    <w:name w:val="List"/>
    <w:basedOn w:val="Normal"/>
    <w:rsid w:val="00D728C6"/>
    <w:pPr>
      <w:ind w:left="283" w:hanging="283"/>
    </w:pPr>
    <w:rPr>
      <w:sz w:val="20"/>
      <w:szCs w:val="20"/>
      <w:lang w:val="es-ES" w:eastAsia="es-ES"/>
    </w:rPr>
  </w:style>
  <w:style w:type="character" w:customStyle="1" w:styleId="Textoindependiente3Car">
    <w:name w:val="Texto independiente 3 Car"/>
    <w:link w:val="Textoindependiente3"/>
    <w:rsid w:val="002F49F7"/>
    <w:rPr>
      <w:lang w:eastAsia="es-ES"/>
    </w:rPr>
  </w:style>
  <w:style w:type="character" w:styleId="Refdenotaalpie">
    <w:name w:val="footnote reference"/>
    <w:qFormat/>
    <w:rsid w:val="00551FA0"/>
    <w:rPr>
      <w:rFonts w:ascii="Myriad Pro Light SemiCond" w:hAnsi="Myriad Pro Light SemiCond"/>
      <w:b/>
      <w:i w:val="0"/>
      <w:color w:val="002060"/>
      <w:sz w:val="16"/>
      <w:vertAlign w:val="superscript"/>
    </w:rPr>
  </w:style>
  <w:style w:type="character" w:customStyle="1" w:styleId="TtuloCar">
    <w:name w:val="Título Car"/>
    <w:aliases w:val="Título Foto Car"/>
    <w:link w:val="Ttulo"/>
    <w:rsid w:val="00BF6343"/>
    <w:rPr>
      <w:rFonts w:ascii="Myriad Pro Light SemiCond" w:hAnsi="Myriad Pro Light SemiCond"/>
      <w:b/>
      <w:color w:val="C00000"/>
      <w:sz w:val="22"/>
      <w:szCs w:val="24"/>
      <w:lang w:val="es-ES" w:eastAsia="es-ES"/>
    </w:rPr>
  </w:style>
  <w:style w:type="character" w:customStyle="1" w:styleId="TextonotapieCar">
    <w:name w:val="Texto nota pie Car"/>
    <w:link w:val="Textonotapie"/>
    <w:semiHidden/>
    <w:rsid w:val="00551FA0"/>
    <w:rPr>
      <w:sz w:val="16"/>
      <w:szCs w:val="20"/>
      <w:lang w:val="x-none" w:eastAsia="es-ES"/>
    </w:rPr>
  </w:style>
  <w:style w:type="paragraph" w:styleId="Sangradetextonormal">
    <w:name w:val="Body Text Indent"/>
    <w:basedOn w:val="Normal"/>
    <w:link w:val="SangradetextonormalCar"/>
    <w:rsid w:val="00CD06B3"/>
    <w:pPr>
      <w:spacing w:after="120"/>
      <w:ind w:left="283"/>
    </w:pPr>
    <w:rPr>
      <w:lang w:val="es-ES" w:eastAsia="es-ES"/>
    </w:rPr>
  </w:style>
  <w:style w:type="character" w:customStyle="1" w:styleId="SangradetextonormalCar">
    <w:name w:val="Sangría de texto normal Car"/>
    <w:link w:val="Sangradetextonormal"/>
    <w:rsid w:val="00CD06B3"/>
    <w:rPr>
      <w:sz w:val="24"/>
      <w:szCs w:val="24"/>
      <w:lang w:val="es-ES" w:eastAsia="es-ES"/>
    </w:rPr>
  </w:style>
  <w:style w:type="character" w:customStyle="1" w:styleId="TextocomentarioCar">
    <w:name w:val="Texto comentario Car"/>
    <w:link w:val="Textocomentario"/>
    <w:semiHidden/>
    <w:rsid w:val="009C5B61"/>
    <w:rPr>
      <w:lang w:val="es-ES_tradnl" w:eastAsia="es-ES_tradnl"/>
    </w:rPr>
  </w:style>
  <w:style w:type="paragraph" w:styleId="Descripcin">
    <w:name w:val="caption"/>
    <w:basedOn w:val="Normal"/>
    <w:next w:val="Normal"/>
    <w:qFormat/>
    <w:rsid w:val="009C5B61"/>
    <w:rPr>
      <w:i/>
      <w:szCs w:val="20"/>
      <w:lang w:eastAsia="es-ES"/>
    </w:rPr>
  </w:style>
  <w:style w:type="table" w:styleId="Tablaconcuadrcula">
    <w:name w:val="Table Grid"/>
    <w:basedOn w:val="Tablanormal"/>
    <w:rsid w:val="009B7F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autoRedefine/>
    <w:unhideWhenUsed/>
    <w:qFormat/>
    <w:rsid w:val="004B2CC1"/>
    <w:pPr>
      <w:spacing w:after="120"/>
      <w:ind w:left="2835" w:firstLine="709"/>
      <w:jc w:val="both"/>
    </w:pPr>
  </w:style>
  <w:style w:type="character" w:customStyle="1" w:styleId="TextoindependienteCar">
    <w:name w:val="Texto independiente Car"/>
    <w:basedOn w:val="Fuentedeprrafopredeter"/>
    <w:link w:val="Textoindependiente"/>
    <w:rsid w:val="004B2CC1"/>
    <w:rPr>
      <w:rFonts w:ascii="Myriad Pro" w:hAnsi="Myriad Pro"/>
      <w:color w:val="404040" w:themeColor="text1" w:themeTint="BF"/>
      <w:sz w:val="21"/>
      <w:szCs w:val="24"/>
      <w:lang w:val="es-ES_tradnl" w:eastAsia="es-ES_tradnl"/>
    </w:rPr>
  </w:style>
  <w:style w:type="character" w:styleId="Mencinsinresolver">
    <w:name w:val="Unresolved Mention"/>
    <w:basedOn w:val="Fuentedeprrafopredeter"/>
    <w:uiPriority w:val="99"/>
    <w:semiHidden/>
    <w:unhideWhenUsed/>
    <w:rsid w:val="003D4F09"/>
    <w:rPr>
      <w:color w:val="605E5C"/>
      <w:shd w:val="clear" w:color="auto" w:fill="E1DFDD"/>
    </w:rPr>
  </w:style>
  <w:style w:type="paragraph" w:customStyle="1" w:styleId="Titulo">
    <w:name w:val="Titulo"/>
    <w:basedOn w:val="Ttulo"/>
    <w:qFormat/>
    <w:rsid w:val="00723FCA"/>
    <w:pPr>
      <w:pBdr>
        <w:bottom w:val="single" w:sz="4" w:space="1" w:color="000080"/>
      </w:pBdr>
    </w:pPr>
    <w:rPr>
      <w:b w:val="0"/>
      <w:color w:val="000080"/>
      <w:sz w:val="24"/>
      <w:szCs w:val="18"/>
      <w:lang w:val="es-ES_tradnl"/>
    </w:rPr>
  </w:style>
  <w:style w:type="paragraph" w:customStyle="1" w:styleId="titulo0">
    <w:name w:val="titulo"/>
    <w:basedOn w:val="Ttulo"/>
    <w:autoRedefine/>
    <w:qFormat/>
    <w:rsid w:val="00723FCA"/>
    <w:pPr>
      <w:pBdr>
        <w:bottom w:val="single" w:sz="4" w:space="1" w:color="000080"/>
      </w:pBdr>
    </w:pPr>
    <w:rPr>
      <w:rFonts w:ascii="Myriad Pro SemiCond" w:hAnsi="Myriad Pro SemiCond"/>
      <w:b w:val="0"/>
      <w:color w:val="000080"/>
      <w:sz w:val="24"/>
      <w:szCs w:val="22"/>
    </w:rPr>
  </w:style>
  <w:style w:type="character" w:customStyle="1" w:styleId="Ttulo1Car">
    <w:name w:val="Título 1 Car"/>
    <w:basedOn w:val="Fuentedeprrafopredeter"/>
    <w:link w:val="Ttulo1"/>
    <w:rsid w:val="0005193B"/>
    <w:rPr>
      <w:rFonts w:ascii="Myriad Pro SemiCond" w:eastAsiaTheme="majorEastAsia" w:hAnsi="Myriad Pro SemiCond" w:cstheme="majorBidi"/>
      <w:b/>
      <w:color w:val="333D6B"/>
      <w:sz w:val="32"/>
      <w:szCs w:val="32"/>
      <w:lang w:val="es-ES_tradnl" w:eastAsia="es-ES_tradnl"/>
    </w:rPr>
  </w:style>
  <w:style w:type="paragraph" w:styleId="ndice1">
    <w:name w:val="index 1"/>
    <w:basedOn w:val="Normal"/>
    <w:next w:val="Normal"/>
    <w:autoRedefine/>
    <w:semiHidden/>
    <w:unhideWhenUsed/>
    <w:rsid w:val="00F70BFA"/>
    <w:pPr>
      <w:ind w:left="240" w:hanging="240"/>
    </w:pPr>
  </w:style>
  <w:style w:type="paragraph" w:styleId="Ttulodendice">
    <w:name w:val="index heading"/>
    <w:basedOn w:val="Normal"/>
    <w:next w:val="ndice1"/>
    <w:semiHidden/>
    <w:unhideWhenUsed/>
    <w:rsid w:val="00F70BFA"/>
    <w:rPr>
      <w:rFonts w:asciiTheme="majorHAnsi" w:eastAsiaTheme="majorEastAsia" w:hAnsiTheme="majorHAnsi" w:cstheme="majorBidi"/>
      <w:b/>
      <w:bCs/>
    </w:rPr>
  </w:style>
  <w:style w:type="paragraph" w:customStyle="1" w:styleId="Fechahump">
    <w:name w:val="Fecha_hump."/>
    <w:basedOn w:val="Encabezado"/>
    <w:qFormat/>
    <w:rsid w:val="00143208"/>
    <w:pPr>
      <w:spacing w:line="360" w:lineRule="auto"/>
    </w:pPr>
    <w:rPr>
      <w:i w:val="0"/>
    </w:rPr>
  </w:style>
  <w:style w:type="paragraph" w:customStyle="1" w:styleId="texto1pagina">
    <w:name w:val="texto 1º pagina"/>
    <w:basedOn w:val="Textoindependiente"/>
    <w:autoRedefine/>
    <w:qFormat/>
    <w:rsid w:val="00A12C23"/>
    <w:pPr>
      <w:ind w:left="2832"/>
    </w:pPr>
  </w:style>
  <w:style w:type="character" w:customStyle="1" w:styleId="EncabezadoCar">
    <w:name w:val="Encabezado Car"/>
    <w:basedOn w:val="Fuentedeprrafopredeter"/>
    <w:link w:val="Encabezado"/>
    <w:rsid w:val="00360EDF"/>
    <w:rPr>
      <w:rFonts w:ascii="Myriad Pro SemiCond" w:hAnsi="Myriad Pro SemiCond"/>
      <w:i/>
      <w:color w:val="FFFFFF" w:themeColor="background1"/>
      <w:sz w:val="20"/>
      <w:lang w:val="es-ES"/>
    </w:rPr>
  </w:style>
  <w:style w:type="paragraph" w:customStyle="1" w:styleId="NOTAS">
    <w:name w:val="NOTAS"/>
    <w:basedOn w:val="Encabezado"/>
    <w:qFormat/>
    <w:rsid w:val="00BF6343"/>
    <w:pPr>
      <w:spacing w:line="360" w:lineRule="auto"/>
    </w:pPr>
    <w:rPr>
      <w:b/>
    </w:rPr>
  </w:style>
  <w:style w:type="paragraph" w:styleId="Revisin">
    <w:name w:val="Revision"/>
    <w:hidden/>
    <w:uiPriority w:val="99"/>
    <w:semiHidden/>
    <w:rsid w:val="001A3A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chart" Target="charts/chart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humphreysltda.sharepoint.com/sites/Humphreys/DocsAssets/Comunicado%20Humphreys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https://humphreysltda.sharepoint.com/sites/clasificaciones/Repositorio/SEC%20BICE/PS6/2021%2009%20A/An&#225;lisis%20Bice%206%202021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https://humphreysltda.sharepoint.com/sites/clasificaciones/Repositorio/SEC%20BICE/PS6/2021%2009%20A/An&#225;lisis%20Bice%206%20202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40" b="1" i="0" u="none" strike="noStrike" kern="1200" baseline="0">
                <a:solidFill>
                  <a:srgbClr val="000080"/>
                </a:solidFill>
                <a:latin typeface="Myriad Pro" panose="020B0503030403020204" pitchFamily="34" charset="0"/>
                <a:ea typeface="Verdana"/>
                <a:cs typeface="Verdana"/>
              </a:defRPr>
            </a:pPr>
            <a:r>
              <a:rPr lang="es-CL" b="1"/>
              <a:t>Prepagos Acumulados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40" b="1" i="0" u="none" strike="noStrike" kern="1200" baseline="0">
              <a:solidFill>
                <a:srgbClr val="000080"/>
              </a:solidFill>
              <a:latin typeface="Myriad Pro" panose="020B0503030403020204" pitchFamily="34" charset="0"/>
              <a:ea typeface="Verdana"/>
              <a:cs typeface="Verdana"/>
            </a:defRPr>
          </a:pPr>
          <a:endParaRPr lang="es-CL"/>
        </a:p>
      </c:txPr>
    </c:title>
    <c:autoTitleDeleted val="0"/>
    <c:plotArea>
      <c:layout>
        <c:manualLayout>
          <c:layoutTarget val="inner"/>
          <c:xMode val="edge"/>
          <c:yMode val="edge"/>
          <c:x val="0.22322336876370316"/>
          <c:y val="0.32272239047042189"/>
          <c:w val="0.65531721795581199"/>
          <c:h val="0.45784510673762252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'Des-BICE6'!$A$196</c:f>
              <c:strCache>
                <c:ptCount val="1"/>
                <c:pt idx="0">
                  <c:v>Prepagos Acumulados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'Des-BICE6'!$B$195:$HQ$195</c:f>
              <c:numCache>
                <c:formatCode>mmm\-yyyy</c:formatCode>
                <c:ptCount val="224"/>
                <c:pt idx="0">
                  <c:v>37591</c:v>
                </c:pt>
                <c:pt idx="1">
                  <c:v>37622</c:v>
                </c:pt>
                <c:pt idx="2">
                  <c:v>37653</c:v>
                </c:pt>
                <c:pt idx="3">
                  <c:v>37681</c:v>
                </c:pt>
                <c:pt idx="4">
                  <c:v>37712</c:v>
                </c:pt>
                <c:pt idx="5">
                  <c:v>37742</c:v>
                </c:pt>
                <c:pt idx="6">
                  <c:v>37773</c:v>
                </c:pt>
                <c:pt idx="7">
                  <c:v>37803</c:v>
                </c:pt>
                <c:pt idx="8">
                  <c:v>37834</c:v>
                </c:pt>
                <c:pt idx="9">
                  <c:v>37865</c:v>
                </c:pt>
                <c:pt idx="10">
                  <c:v>37895</c:v>
                </c:pt>
                <c:pt idx="11">
                  <c:v>37926</c:v>
                </c:pt>
                <c:pt idx="12">
                  <c:v>37956</c:v>
                </c:pt>
                <c:pt idx="13">
                  <c:v>37987</c:v>
                </c:pt>
                <c:pt idx="14">
                  <c:v>38018</c:v>
                </c:pt>
                <c:pt idx="15">
                  <c:v>38047</c:v>
                </c:pt>
                <c:pt idx="16">
                  <c:v>38078</c:v>
                </c:pt>
                <c:pt idx="17">
                  <c:v>38108</c:v>
                </c:pt>
                <c:pt idx="18">
                  <c:v>38139</c:v>
                </c:pt>
                <c:pt idx="19">
                  <c:v>38169</c:v>
                </c:pt>
                <c:pt idx="20">
                  <c:v>38200</c:v>
                </c:pt>
                <c:pt idx="21">
                  <c:v>38231</c:v>
                </c:pt>
                <c:pt idx="22">
                  <c:v>38261</c:v>
                </c:pt>
                <c:pt idx="23">
                  <c:v>38292</c:v>
                </c:pt>
                <c:pt idx="24">
                  <c:v>38322</c:v>
                </c:pt>
                <c:pt idx="25">
                  <c:v>38353</c:v>
                </c:pt>
                <c:pt idx="26">
                  <c:v>38384</c:v>
                </c:pt>
                <c:pt idx="27">
                  <c:v>38412</c:v>
                </c:pt>
                <c:pt idx="28">
                  <c:v>38443</c:v>
                </c:pt>
                <c:pt idx="29">
                  <c:v>38473</c:v>
                </c:pt>
                <c:pt idx="30">
                  <c:v>38504</c:v>
                </c:pt>
                <c:pt idx="31">
                  <c:v>38534</c:v>
                </c:pt>
                <c:pt idx="32">
                  <c:v>38565</c:v>
                </c:pt>
                <c:pt idx="33">
                  <c:v>38596</c:v>
                </c:pt>
                <c:pt idx="34">
                  <c:v>38626</c:v>
                </c:pt>
                <c:pt idx="35">
                  <c:v>38657</c:v>
                </c:pt>
                <c:pt idx="36">
                  <c:v>38687</c:v>
                </c:pt>
                <c:pt idx="37">
                  <c:v>38718</c:v>
                </c:pt>
                <c:pt idx="38">
                  <c:v>38749</c:v>
                </c:pt>
                <c:pt idx="39">
                  <c:v>38777</c:v>
                </c:pt>
                <c:pt idx="40">
                  <c:v>38808</c:v>
                </c:pt>
                <c:pt idx="41">
                  <c:v>38838</c:v>
                </c:pt>
                <c:pt idx="42">
                  <c:v>38869</c:v>
                </c:pt>
                <c:pt idx="43">
                  <c:v>38899</c:v>
                </c:pt>
                <c:pt idx="44">
                  <c:v>38930</c:v>
                </c:pt>
                <c:pt idx="45">
                  <c:v>38961</c:v>
                </c:pt>
                <c:pt idx="46">
                  <c:v>38991</c:v>
                </c:pt>
                <c:pt idx="47">
                  <c:v>39022</c:v>
                </c:pt>
                <c:pt idx="48">
                  <c:v>39052</c:v>
                </c:pt>
                <c:pt idx="49">
                  <c:v>39083</c:v>
                </c:pt>
                <c:pt idx="50">
                  <c:v>39114</c:v>
                </c:pt>
                <c:pt idx="51">
                  <c:v>39142</c:v>
                </c:pt>
                <c:pt idx="52">
                  <c:v>39173</c:v>
                </c:pt>
                <c:pt idx="53">
                  <c:v>39203</c:v>
                </c:pt>
                <c:pt idx="54">
                  <c:v>39234</c:v>
                </c:pt>
                <c:pt idx="55">
                  <c:v>39264</c:v>
                </c:pt>
                <c:pt idx="56">
                  <c:v>39295</c:v>
                </c:pt>
                <c:pt idx="57">
                  <c:v>39326</c:v>
                </c:pt>
                <c:pt idx="58">
                  <c:v>39356</c:v>
                </c:pt>
                <c:pt idx="59">
                  <c:v>39387</c:v>
                </c:pt>
                <c:pt idx="60">
                  <c:v>39417</c:v>
                </c:pt>
                <c:pt idx="61">
                  <c:v>39448</c:v>
                </c:pt>
                <c:pt idx="62">
                  <c:v>39479</c:v>
                </c:pt>
                <c:pt idx="63">
                  <c:v>39508</c:v>
                </c:pt>
                <c:pt idx="64">
                  <c:v>39539</c:v>
                </c:pt>
                <c:pt idx="65">
                  <c:v>39569</c:v>
                </c:pt>
                <c:pt idx="66">
                  <c:v>39600</c:v>
                </c:pt>
                <c:pt idx="67">
                  <c:v>39630</c:v>
                </c:pt>
                <c:pt idx="68">
                  <c:v>39661</c:v>
                </c:pt>
                <c:pt idx="69">
                  <c:v>39692</c:v>
                </c:pt>
                <c:pt idx="70">
                  <c:v>39722</c:v>
                </c:pt>
                <c:pt idx="71">
                  <c:v>39753</c:v>
                </c:pt>
                <c:pt idx="72">
                  <c:v>39783</c:v>
                </c:pt>
                <c:pt idx="73">
                  <c:v>39814</c:v>
                </c:pt>
                <c:pt idx="74">
                  <c:v>39845</c:v>
                </c:pt>
                <c:pt idx="75">
                  <c:v>39873</c:v>
                </c:pt>
                <c:pt idx="76">
                  <c:v>39904</c:v>
                </c:pt>
                <c:pt idx="77">
                  <c:v>39934</c:v>
                </c:pt>
                <c:pt idx="78">
                  <c:v>39965</c:v>
                </c:pt>
                <c:pt idx="79">
                  <c:v>39995</c:v>
                </c:pt>
                <c:pt idx="80">
                  <c:v>40026</c:v>
                </c:pt>
                <c:pt idx="81">
                  <c:v>40057</c:v>
                </c:pt>
                <c:pt idx="82">
                  <c:v>40087</c:v>
                </c:pt>
                <c:pt idx="83">
                  <c:v>40118</c:v>
                </c:pt>
                <c:pt idx="84">
                  <c:v>40148</c:v>
                </c:pt>
                <c:pt idx="85">
                  <c:v>40179</c:v>
                </c:pt>
                <c:pt idx="86">
                  <c:v>40210</c:v>
                </c:pt>
                <c:pt idx="87">
                  <c:v>40238</c:v>
                </c:pt>
                <c:pt idx="88">
                  <c:v>40269</c:v>
                </c:pt>
                <c:pt idx="89">
                  <c:v>40299</c:v>
                </c:pt>
                <c:pt idx="90">
                  <c:v>40330</c:v>
                </c:pt>
                <c:pt idx="91">
                  <c:v>40360</c:v>
                </c:pt>
                <c:pt idx="92">
                  <c:v>40391</c:v>
                </c:pt>
                <c:pt idx="93">
                  <c:v>40422</c:v>
                </c:pt>
                <c:pt idx="94">
                  <c:v>40452</c:v>
                </c:pt>
                <c:pt idx="95">
                  <c:v>40483</c:v>
                </c:pt>
                <c:pt idx="96">
                  <c:v>40513</c:v>
                </c:pt>
                <c:pt idx="97">
                  <c:v>40544</c:v>
                </c:pt>
                <c:pt idx="98">
                  <c:v>40575</c:v>
                </c:pt>
                <c:pt idx="99">
                  <c:v>40603</c:v>
                </c:pt>
                <c:pt idx="100">
                  <c:v>40634</c:v>
                </c:pt>
                <c:pt idx="101">
                  <c:v>40664</c:v>
                </c:pt>
                <c:pt idx="102">
                  <c:v>40695</c:v>
                </c:pt>
                <c:pt idx="103">
                  <c:v>40725</c:v>
                </c:pt>
                <c:pt idx="104">
                  <c:v>40756</c:v>
                </c:pt>
                <c:pt idx="105">
                  <c:v>40787</c:v>
                </c:pt>
                <c:pt idx="106">
                  <c:v>40817</c:v>
                </c:pt>
                <c:pt idx="107">
                  <c:v>40848</c:v>
                </c:pt>
                <c:pt idx="108">
                  <c:v>40878</c:v>
                </c:pt>
                <c:pt idx="109">
                  <c:v>40909</c:v>
                </c:pt>
                <c:pt idx="110">
                  <c:v>40940</c:v>
                </c:pt>
                <c:pt idx="111">
                  <c:v>40969</c:v>
                </c:pt>
                <c:pt idx="112">
                  <c:v>41000</c:v>
                </c:pt>
                <c:pt idx="113">
                  <c:v>41030</c:v>
                </c:pt>
                <c:pt idx="114">
                  <c:v>41061</c:v>
                </c:pt>
                <c:pt idx="115">
                  <c:v>41091</c:v>
                </c:pt>
                <c:pt idx="116">
                  <c:v>41122</c:v>
                </c:pt>
                <c:pt idx="117">
                  <c:v>41153</c:v>
                </c:pt>
                <c:pt idx="118">
                  <c:v>41183</c:v>
                </c:pt>
                <c:pt idx="119">
                  <c:v>41214</c:v>
                </c:pt>
                <c:pt idx="120">
                  <c:v>41244</c:v>
                </c:pt>
                <c:pt idx="121">
                  <c:v>41275</c:v>
                </c:pt>
                <c:pt idx="122">
                  <c:v>41306</c:v>
                </c:pt>
                <c:pt idx="123">
                  <c:v>41334</c:v>
                </c:pt>
                <c:pt idx="124">
                  <c:v>41365</c:v>
                </c:pt>
                <c:pt idx="125">
                  <c:v>41395</c:v>
                </c:pt>
                <c:pt idx="126">
                  <c:v>41426</c:v>
                </c:pt>
                <c:pt idx="127">
                  <c:v>41456</c:v>
                </c:pt>
                <c:pt idx="128">
                  <c:v>41487</c:v>
                </c:pt>
                <c:pt idx="129">
                  <c:v>41518</c:v>
                </c:pt>
                <c:pt idx="130">
                  <c:v>41548</c:v>
                </c:pt>
                <c:pt idx="131">
                  <c:v>41579</c:v>
                </c:pt>
                <c:pt idx="132">
                  <c:v>41609</c:v>
                </c:pt>
                <c:pt idx="133">
                  <c:v>41640</c:v>
                </c:pt>
                <c:pt idx="134">
                  <c:v>41671</c:v>
                </c:pt>
                <c:pt idx="135">
                  <c:v>41699</c:v>
                </c:pt>
                <c:pt idx="136">
                  <c:v>41730</c:v>
                </c:pt>
                <c:pt idx="137">
                  <c:v>41760</c:v>
                </c:pt>
                <c:pt idx="138">
                  <c:v>41791</c:v>
                </c:pt>
                <c:pt idx="139">
                  <c:v>41821</c:v>
                </c:pt>
                <c:pt idx="140">
                  <c:v>41852</c:v>
                </c:pt>
                <c:pt idx="141">
                  <c:v>41883</c:v>
                </c:pt>
                <c:pt idx="142">
                  <c:v>41913</c:v>
                </c:pt>
                <c:pt idx="143">
                  <c:v>41944</c:v>
                </c:pt>
                <c:pt idx="144">
                  <c:v>41974</c:v>
                </c:pt>
                <c:pt idx="145">
                  <c:v>42005</c:v>
                </c:pt>
                <c:pt idx="146">
                  <c:v>42036</c:v>
                </c:pt>
                <c:pt idx="147">
                  <c:v>42064</c:v>
                </c:pt>
                <c:pt idx="148">
                  <c:v>42095</c:v>
                </c:pt>
                <c:pt idx="149">
                  <c:v>42125</c:v>
                </c:pt>
                <c:pt idx="150">
                  <c:v>42156</c:v>
                </c:pt>
                <c:pt idx="151">
                  <c:v>42186</c:v>
                </c:pt>
                <c:pt idx="152">
                  <c:v>42217</c:v>
                </c:pt>
                <c:pt idx="153">
                  <c:v>42248</c:v>
                </c:pt>
                <c:pt idx="154">
                  <c:v>42278</c:v>
                </c:pt>
                <c:pt idx="155">
                  <c:v>42309</c:v>
                </c:pt>
                <c:pt idx="156">
                  <c:v>42339</c:v>
                </c:pt>
                <c:pt idx="157">
                  <c:v>42370</c:v>
                </c:pt>
                <c:pt idx="158">
                  <c:v>42401</c:v>
                </c:pt>
                <c:pt idx="159">
                  <c:v>42430</c:v>
                </c:pt>
                <c:pt idx="160">
                  <c:v>42461</c:v>
                </c:pt>
                <c:pt idx="161">
                  <c:v>42491</c:v>
                </c:pt>
                <c:pt idx="162">
                  <c:v>42522</c:v>
                </c:pt>
                <c:pt idx="163">
                  <c:v>42552</c:v>
                </c:pt>
                <c:pt idx="164">
                  <c:v>42583</c:v>
                </c:pt>
                <c:pt idx="165">
                  <c:v>42614</c:v>
                </c:pt>
                <c:pt idx="166">
                  <c:v>42644</c:v>
                </c:pt>
                <c:pt idx="167">
                  <c:v>42675</c:v>
                </c:pt>
                <c:pt idx="168">
                  <c:v>42705</c:v>
                </c:pt>
                <c:pt idx="169">
                  <c:v>42736</c:v>
                </c:pt>
                <c:pt idx="170">
                  <c:v>42767</c:v>
                </c:pt>
                <c:pt idx="171">
                  <c:v>42795</c:v>
                </c:pt>
                <c:pt idx="172">
                  <c:v>42826</c:v>
                </c:pt>
                <c:pt idx="173">
                  <c:v>42856</c:v>
                </c:pt>
                <c:pt idx="174">
                  <c:v>42887</c:v>
                </c:pt>
                <c:pt idx="175">
                  <c:v>42917</c:v>
                </c:pt>
                <c:pt idx="176">
                  <c:v>42948</c:v>
                </c:pt>
                <c:pt idx="177">
                  <c:v>42979</c:v>
                </c:pt>
                <c:pt idx="178">
                  <c:v>43009</c:v>
                </c:pt>
                <c:pt idx="179">
                  <c:v>43040</c:v>
                </c:pt>
                <c:pt idx="180">
                  <c:v>43070</c:v>
                </c:pt>
                <c:pt idx="181">
                  <c:v>43101</c:v>
                </c:pt>
                <c:pt idx="182">
                  <c:v>43132</c:v>
                </c:pt>
                <c:pt idx="183">
                  <c:v>43160</c:v>
                </c:pt>
                <c:pt idx="184">
                  <c:v>43191</c:v>
                </c:pt>
                <c:pt idx="185">
                  <c:v>43221</c:v>
                </c:pt>
                <c:pt idx="186">
                  <c:v>43252</c:v>
                </c:pt>
                <c:pt idx="187">
                  <c:v>43282</c:v>
                </c:pt>
                <c:pt idx="188">
                  <c:v>43313</c:v>
                </c:pt>
                <c:pt idx="189">
                  <c:v>43344</c:v>
                </c:pt>
                <c:pt idx="190">
                  <c:v>43374</c:v>
                </c:pt>
                <c:pt idx="191">
                  <c:v>43405</c:v>
                </c:pt>
                <c:pt idx="192">
                  <c:v>43435</c:v>
                </c:pt>
                <c:pt idx="193">
                  <c:v>43466</c:v>
                </c:pt>
                <c:pt idx="194">
                  <c:v>43497</c:v>
                </c:pt>
                <c:pt idx="195">
                  <c:v>43525</c:v>
                </c:pt>
                <c:pt idx="196">
                  <c:v>43556</c:v>
                </c:pt>
                <c:pt idx="197">
                  <c:v>43586</c:v>
                </c:pt>
                <c:pt idx="198">
                  <c:v>43617</c:v>
                </c:pt>
                <c:pt idx="199">
                  <c:v>43647</c:v>
                </c:pt>
                <c:pt idx="200">
                  <c:v>43678</c:v>
                </c:pt>
                <c:pt idx="201">
                  <c:v>43709</c:v>
                </c:pt>
                <c:pt idx="202">
                  <c:v>43739</c:v>
                </c:pt>
                <c:pt idx="203">
                  <c:v>43770</c:v>
                </c:pt>
                <c:pt idx="204">
                  <c:v>43800</c:v>
                </c:pt>
                <c:pt idx="205">
                  <c:v>43831</c:v>
                </c:pt>
                <c:pt idx="206">
                  <c:v>43862</c:v>
                </c:pt>
                <c:pt idx="207">
                  <c:v>43891</c:v>
                </c:pt>
                <c:pt idx="208">
                  <c:v>43922</c:v>
                </c:pt>
                <c:pt idx="209">
                  <c:v>43952</c:v>
                </c:pt>
                <c:pt idx="210">
                  <c:v>43983</c:v>
                </c:pt>
                <c:pt idx="211">
                  <c:v>44013</c:v>
                </c:pt>
                <c:pt idx="212">
                  <c:v>44044</c:v>
                </c:pt>
                <c:pt idx="213">
                  <c:v>44075</c:v>
                </c:pt>
                <c:pt idx="214">
                  <c:v>44105</c:v>
                </c:pt>
                <c:pt idx="215">
                  <c:v>44136</c:v>
                </c:pt>
                <c:pt idx="216">
                  <c:v>44166</c:v>
                </c:pt>
                <c:pt idx="217">
                  <c:v>44197</c:v>
                </c:pt>
                <c:pt idx="218">
                  <c:v>44228</c:v>
                </c:pt>
                <c:pt idx="219">
                  <c:v>44256</c:v>
                </c:pt>
                <c:pt idx="220">
                  <c:v>44287</c:v>
                </c:pt>
                <c:pt idx="221">
                  <c:v>44317</c:v>
                </c:pt>
                <c:pt idx="222">
                  <c:v>44348</c:v>
                </c:pt>
                <c:pt idx="223">
                  <c:v>44378</c:v>
                </c:pt>
              </c:numCache>
            </c:numRef>
          </c:cat>
          <c:val>
            <c:numRef>
              <c:f>'Des-BICE6'!$B$196:$HQ$196</c:f>
              <c:numCache>
                <c:formatCode>#,##0.00</c:formatCode>
                <c:ptCount val="224"/>
                <c:pt idx="0">
                  <c:v>15252.864299999999</c:v>
                </c:pt>
                <c:pt idx="1">
                  <c:v>18128.563699999999</c:v>
                </c:pt>
                <c:pt idx="2">
                  <c:v>20005.321</c:v>
                </c:pt>
                <c:pt idx="3">
                  <c:v>26888.3567</c:v>
                </c:pt>
                <c:pt idx="4">
                  <c:v>28909.2189</c:v>
                </c:pt>
                <c:pt idx="5">
                  <c:v>59829.203600000001</c:v>
                </c:pt>
                <c:pt idx="6">
                  <c:v>61878.7255</c:v>
                </c:pt>
                <c:pt idx="7">
                  <c:v>67354.233600000007</c:v>
                </c:pt>
                <c:pt idx="8">
                  <c:v>72599.545300000013</c:v>
                </c:pt>
                <c:pt idx="9">
                  <c:v>77269.096800000014</c:v>
                </c:pt>
                <c:pt idx="10">
                  <c:v>79072.862300000008</c:v>
                </c:pt>
                <c:pt idx="11">
                  <c:v>81875.39850000001</c:v>
                </c:pt>
                <c:pt idx="12">
                  <c:v>89830.423900000009</c:v>
                </c:pt>
                <c:pt idx="13">
                  <c:v>103787.78490000001</c:v>
                </c:pt>
                <c:pt idx="14">
                  <c:v>110909.55600000001</c:v>
                </c:pt>
                <c:pt idx="15">
                  <c:v>125340.36390000001</c:v>
                </c:pt>
                <c:pt idx="16">
                  <c:v>128609.81330000001</c:v>
                </c:pt>
                <c:pt idx="17">
                  <c:v>136217.17170000001</c:v>
                </c:pt>
                <c:pt idx="18">
                  <c:v>146185.6868</c:v>
                </c:pt>
                <c:pt idx="19">
                  <c:v>154529.20970000001</c:v>
                </c:pt>
                <c:pt idx="20">
                  <c:v>160790.98759999999</c:v>
                </c:pt>
                <c:pt idx="21">
                  <c:v>168157.40119999999</c:v>
                </c:pt>
                <c:pt idx="22">
                  <c:v>183086.32309999998</c:v>
                </c:pt>
                <c:pt idx="23">
                  <c:v>201405.91969999997</c:v>
                </c:pt>
                <c:pt idx="24">
                  <c:v>214771.47579999996</c:v>
                </c:pt>
                <c:pt idx="25">
                  <c:v>234386.36299999995</c:v>
                </c:pt>
                <c:pt idx="26">
                  <c:v>261007.16489999997</c:v>
                </c:pt>
                <c:pt idx="27">
                  <c:v>291442.48749999999</c:v>
                </c:pt>
                <c:pt idx="28">
                  <c:v>306135.74779999995</c:v>
                </c:pt>
                <c:pt idx="29">
                  <c:v>317965.44099999999</c:v>
                </c:pt>
                <c:pt idx="30">
                  <c:v>327101.79709999997</c:v>
                </c:pt>
                <c:pt idx="31">
                  <c:v>336757.80940000003</c:v>
                </c:pt>
                <c:pt idx="32">
                  <c:v>348280.2427</c:v>
                </c:pt>
                <c:pt idx="33">
                  <c:v>355968.12729999999</c:v>
                </c:pt>
                <c:pt idx="34">
                  <c:v>364700.88750000001</c:v>
                </c:pt>
                <c:pt idx="35">
                  <c:v>375369.89769999997</c:v>
                </c:pt>
                <c:pt idx="36">
                  <c:v>380443.69959999999</c:v>
                </c:pt>
                <c:pt idx="37">
                  <c:v>389756.22860000003</c:v>
                </c:pt>
                <c:pt idx="38">
                  <c:v>393406.02749999997</c:v>
                </c:pt>
                <c:pt idx="39">
                  <c:v>395266.78090000001</c:v>
                </c:pt>
                <c:pt idx="40">
                  <c:v>399588.08639999997</c:v>
                </c:pt>
                <c:pt idx="41">
                  <c:v>404895.73599999998</c:v>
                </c:pt>
                <c:pt idx="42">
                  <c:v>409353.81089999998</c:v>
                </c:pt>
                <c:pt idx="43">
                  <c:v>410243.79889999999</c:v>
                </c:pt>
                <c:pt idx="44">
                  <c:v>425402.14529999997</c:v>
                </c:pt>
                <c:pt idx="45">
                  <c:v>429272.92700000003</c:v>
                </c:pt>
                <c:pt idx="46">
                  <c:v>437456.80009999999</c:v>
                </c:pt>
                <c:pt idx="47">
                  <c:v>443448.93030000001</c:v>
                </c:pt>
                <c:pt idx="48">
                  <c:v>452997.85930000001</c:v>
                </c:pt>
                <c:pt idx="49">
                  <c:v>459374.97560000001</c:v>
                </c:pt>
                <c:pt idx="50">
                  <c:v>463950.41570000001</c:v>
                </c:pt>
                <c:pt idx="51">
                  <c:v>468902.7242</c:v>
                </c:pt>
                <c:pt idx="52">
                  <c:v>477918.79160000006</c:v>
                </c:pt>
                <c:pt idx="53">
                  <c:v>480722.21140000003</c:v>
                </c:pt>
                <c:pt idx="54">
                  <c:v>487310.54620000004</c:v>
                </c:pt>
                <c:pt idx="55">
                  <c:v>495918.29070000001</c:v>
                </c:pt>
                <c:pt idx="56">
                  <c:v>498879.72039999999</c:v>
                </c:pt>
                <c:pt idx="57">
                  <c:v>506902.31599999999</c:v>
                </c:pt>
                <c:pt idx="58">
                  <c:v>515105.3101</c:v>
                </c:pt>
                <c:pt idx="59">
                  <c:v>520899.93719999999</c:v>
                </c:pt>
                <c:pt idx="60">
                  <c:v>524209.54020000005</c:v>
                </c:pt>
                <c:pt idx="61">
                  <c:v>531892.66310000001</c:v>
                </c:pt>
                <c:pt idx="62">
                  <c:v>536420.17139999999</c:v>
                </c:pt>
                <c:pt idx="63">
                  <c:v>540085.22329999995</c:v>
                </c:pt>
                <c:pt idx="64">
                  <c:v>547879.63120000006</c:v>
                </c:pt>
                <c:pt idx="65">
                  <c:v>550234.83530000004</c:v>
                </c:pt>
                <c:pt idx="66">
                  <c:v>556295.29799999995</c:v>
                </c:pt>
                <c:pt idx="67">
                  <c:v>564801.6865999999</c:v>
                </c:pt>
                <c:pt idx="68">
                  <c:v>568844.11419999995</c:v>
                </c:pt>
                <c:pt idx="69">
                  <c:v>573566.20329999994</c:v>
                </c:pt>
                <c:pt idx="70">
                  <c:v>580490.4608</c:v>
                </c:pt>
                <c:pt idx="71">
                  <c:v>586309.00579999993</c:v>
                </c:pt>
                <c:pt idx="72">
                  <c:v>589145.04629999993</c:v>
                </c:pt>
                <c:pt idx="73">
                  <c:v>592625.84039999999</c:v>
                </c:pt>
                <c:pt idx="74">
                  <c:v>593735.06660000002</c:v>
                </c:pt>
                <c:pt idx="75">
                  <c:v>595481.52610000002</c:v>
                </c:pt>
                <c:pt idx="76">
                  <c:v>601055.59490000003</c:v>
                </c:pt>
                <c:pt idx="77">
                  <c:v>603016.30440000002</c:v>
                </c:pt>
                <c:pt idx="78">
                  <c:v>606666.25920000009</c:v>
                </c:pt>
                <c:pt idx="79">
                  <c:v>611046.00080000004</c:v>
                </c:pt>
                <c:pt idx="80">
                  <c:v>614394.15240000002</c:v>
                </c:pt>
                <c:pt idx="81">
                  <c:v>617359.69949999999</c:v>
                </c:pt>
                <c:pt idx="82">
                  <c:v>624138.09880000004</c:v>
                </c:pt>
                <c:pt idx="83">
                  <c:v>627440.00269999995</c:v>
                </c:pt>
                <c:pt idx="84">
                  <c:v>630968.64279999991</c:v>
                </c:pt>
                <c:pt idx="85">
                  <c:v>632942.09769999993</c:v>
                </c:pt>
                <c:pt idx="86">
                  <c:v>635753.68689999997</c:v>
                </c:pt>
                <c:pt idx="87">
                  <c:v>639396.7683</c:v>
                </c:pt>
                <c:pt idx="88">
                  <c:v>642239.70990000002</c:v>
                </c:pt>
                <c:pt idx="89">
                  <c:v>645784.48200000008</c:v>
                </c:pt>
                <c:pt idx="90">
                  <c:v>650251.69130000006</c:v>
                </c:pt>
                <c:pt idx="91">
                  <c:v>652375.99809999997</c:v>
                </c:pt>
                <c:pt idx="92">
                  <c:v>657472.41229999997</c:v>
                </c:pt>
                <c:pt idx="93">
                  <c:v>659134.9513999999</c:v>
                </c:pt>
                <c:pt idx="94">
                  <c:v>659624.10309999995</c:v>
                </c:pt>
                <c:pt idx="95">
                  <c:v>662209.58180000004</c:v>
                </c:pt>
                <c:pt idx="96">
                  <c:v>662753.5747</c:v>
                </c:pt>
                <c:pt idx="97">
                  <c:v>665352.61719999998</c:v>
                </c:pt>
                <c:pt idx="98">
                  <c:v>667620.03379999986</c:v>
                </c:pt>
                <c:pt idx="99">
                  <c:v>674038.38829999988</c:v>
                </c:pt>
                <c:pt idx="100">
                  <c:v>675193.73329999985</c:v>
                </c:pt>
                <c:pt idx="101">
                  <c:v>677635.39749999996</c:v>
                </c:pt>
                <c:pt idx="102">
                  <c:v>681629.33299999998</c:v>
                </c:pt>
                <c:pt idx="103">
                  <c:v>684237.31510000001</c:v>
                </c:pt>
                <c:pt idx="104">
                  <c:v>688077.18790000002</c:v>
                </c:pt>
                <c:pt idx="105">
                  <c:v>691509.77390000003</c:v>
                </c:pt>
                <c:pt idx="106">
                  <c:v>694330.48340000003</c:v>
                </c:pt>
                <c:pt idx="107">
                  <c:v>696437.598</c:v>
                </c:pt>
                <c:pt idx="108">
                  <c:v>699292.95349999995</c:v>
                </c:pt>
                <c:pt idx="109">
                  <c:v>701651.21449999989</c:v>
                </c:pt>
                <c:pt idx="110">
                  <c:v>704252.65399999986</c:v>
                </c:pt>
                <c:pt idx="111">
                  <c:v>707098.33789999981</c:v>
                </c:pt>
                <c:pt idx="112">
                  <c:v>711329.88689999981</c:v>
                </c:pt>
                <c:pt idx="113">
                  <c:v>712730.49739999976</c:v>
                </c:pt>
                <c:pt idx="114">
                  <c:v>713197.3992999997</c:v>
                </c:pt>
                <c:pt idx="115">
                  <c:v>716268.9310999997</c:v>
                </c:pt>
                <c:pt idx="116">
                  <c:v>718296.32899999968</c:v>
                </c:pt>
                <c:pt idx="117">
                  <c:v>719469.84619999968</c:v>
                </c:pt>
                <c:pt idx="118">
                  <c:v>720759.52879999974</c:v>
                </c:pt>
                <c:pt idx="119">
                  <c:v>722215.88589999976</c:v>
                </c:pt>
                <c:pt idx="120">
                  <c:v>725839.78289999964</c:v>
                </c:pt>
                <c:pt idx="121">
                  <c:v>727595.80879999965</c:v>
                </c:pt>
                <c:pt idx="122">
                  <c:v>731041.15579999972</c:v>
                </c:pt>
                <c:pt idx="123">
                  <c:v>733313.98839999968</c:v>
                </c:pt>
                <c:pt idx="124">
                  <c:v>735643.46439999959</c:v>
                </c:pt>
                <c:pt idx="125">
                  <c:v>738238.5773999996</c:v>
                </c:pt>
                <c:pt idx="126">
                  <c:v>742933.93059999973</c:v>
                </c:pt>
                <c:pt idx="127">
                  <c:v>746782.9935999997</c:v>
                </c:pt>
                <c:pt idx="128">
                  <c:v>747623.92569999967</c:v>
                </c:pt>
                <c:pt idx="129">
                  <c:v>749358.18169999972</c:v>
                </c:pt>
                <c:pt idx="130">
                  <c:v>751655.10869999975</c:v>
                </c:pt>
                <c:pt idx="131">
                  <c:v>753170.14629999979</c:v>
                </c:pt>
                <c:pt idx="132">
                  <c:v>755268.93679999979</c:v>
                </c:pt>
                <c:pt idx="133">
                  <c:v>755657.63039999979</c:v>
                </c:pt>
                <c:pt idx="134">
                  <c:v>756964.56009999977</c:v>
                </c:pt>
                <c:pt idx="135">
                  <c:v>758248.79369999981</c:v>
                </c:pt>
                <c:pt idx="136">
                  <c:v>761851.50909999979</c:v>
                </c:pt>
                <c:pt idx="137">
                  <c:v>762591.05649999983</c:v>
                </c:pt>
                <c:pt idx="138">
                  <c:v>763655.06029999978</c:v>
                </c:pt>
                <c:pt idx="139">
                  <c:v>767494.79029999988</c:v>
                </c:pt>
                <c:pt idx="140">
                  <c:v>769731.52029999986</c:v>
                </c:pt>
                <c:pt idx="141">
                  <c:v>772523.96029999992</c:v>
                </c:pt>
                <c:pt idx="142">
                  <c:v>773959.49029999995</c:v>
                </c:pt>
                <c:pt idx="143">
                  <c:v>775860.8202999999</c:v>
                </c:pt>
                <c:pt idx="144">
                  <c:v>777908.5406999999</c:v>
                </c:pt>
                <c:pt idx="145">
                  <c:v>779651.55719999992</c:v>
                </c:pt>
                <c:pt idx="146">
                  <c:v>781284.2808999999</c:v>
                </c:pt>
                <c:pt idx="147">
                  <c:v>781586.52129999991</c:v>
                </c:pt>
                <c:pt idx="148">
                  <c:v>783555.28559999983</c:v>
                </c:pt>
                <c:pt idx="149">
                  <c:v>784842.85329999984</c:v>
                </c:pt>
                <c:pt idx="150">
                  <c:v>786174.99979999987</c:v>
                </c:pt>
                <c:pt idx="151">
                  <c:v>788846.53759999992</c:v>
                </c:pt>
                <c:pt idx="152">
                  <c:v>790758.20459999982</c:v>
                </c:pt>
                <c:pt idx="153">
                  <c:v>792014.00599999982</c:v>
                </c:pt>
                <c:pt idx="154">
                  <c:v>793950.6425999999</c:v>
                </c:pt>
                <c:pt idx="155">
                  <c:v>797152.28109999991</c:v>
                </c:pt>
                <c:pt idx="156">
                  <c:v>798788.2098999999</c:v>
                </c:pt>
                <c:pt idx="157">
                  <c:v>801845.91989999986</c:v>
                </c:pt>
                <c:pt idx="158">
                  <c:v>803691.43069999991</c:v>
                </c:pt>
                <c:pt idx="159">
                  <c:v>805894.04989999987</c:v>
                </c:pt>
                <c:pt idx="160">
                  <c:v>809136.57659999991</c:v>
                </c:pt>
                <c:pt idx="161">
                  <c:v>810169.23429999989</c:v>
                </c:pt>
                <c:pt idx="162">
                  <c:v>811369.80159999989</c:v>
                </c:pt>
                <c:pt idx="163">
                  <c:v>811880.54219999979</c:v>
                </c:pt>
                <c:pt idx="164">
                  <c:v>812882.30279999983</c:v>
                </c:pt>
                <c:pt idx="165">
                  <c:v>813451.1244999998</c:v>
                </c:pt>
                <c:pt idx="166">
                  <c:v>815270.33779999975</c:v>
                </c:pt>
                <c:pt idx="167">
                  <c:v>816404.10399999982</c:v>
                </c:pt>
                <c:pt idx="168">
                  <c:v>817184.14989999984</c:v>
                </c:pt>
                <c:pt idx="169">
                  <c:v>820503.76499999978</c:v>
                </c:pt>
                <c:pt idx="170">
                  <c:v>821119.76149999979</c:v>
                </c:pt>
                <c:pt idx="171">
                  <c:v>823026.96439999971</c:v>
                </c:pt>
                <c:pt idx="172">
                  <c:v>823276.77659999975</c:v>
                </c:pt>
                <c:pt idx="173">
                  <c:v>824937.7666999998</c:v>
                </c:pt>
                <c:pt idx="174">
                  <c:v>827069.93489999976</c:v>
                </c:pt>
                <c:pt idx="175">
                  <c:v>827768.26399999973</c:v>
                </c:pt>
                <c:pt idx="176">
                  <c:v>830406.89399999974</c:v>
                </c:pt>
                <c:pt idx="177">
                  <c:v>831813.74399999972</c:v>
                </c:pt>
                <c:pt idx="178">
                  <c:v>832901.00399999972</c:v>
                </c:pt>
                <c:pt idx="179">
                  <c:v>835062.12399999984</c:v>
                </c:pt>
                <c:pt idx="180">
                  <c:v>836311.61399999983</c:v>
                </c:pt>
                <c:pt idx="181">
                  <c:v>836659.49029999983</c:v>
                </c:pt>
                <c:pt idx="182">
                  <c:v>837541.62099999981</c:v>
                </c:pt>
                <c:pt idx="183">
                  <c:v>838815.26139999984</c:v>
                </c:pt>
                <c:pt idx="184">
                  <c:v>840419.31739999983</c:v>
                </c:pt>
                <c:pt idx="185">
                  <c:v>841513.15369999979</c:v>
                </c:pt>
                <c:pt idx="186">
                  <c:v>842335.48399999994</c:v>
                </c:pt>
                <c:pt idx="187">
                  <c:v>842790.90679999988</c:v>
                </c:pt>
                <c:pt idx="188">
                  <c:v>843270.2932999999</c:v>
                </c:pt>
                <c:pt idx="189">
                  <c:v>843955.6679</c:v>
                </c:pt>
                <c:pt idx="190">
                  <c:v>844971.01769999997</c:v>
                </c:pt>
                <c:pt idx="191">
                  <c:v>845469.72559999989</c:v>
                </c:pt>
                <c:pt idx="192">
                  <c:v>848492.8936999999</c:v>
                </c:pt>
                <c:pt idx="193">
                  <c:v>849955.80379999999</c:v>
                </c:pt>
                <c:pt idx="194">
                  <c:v>850746.49099999992</c:v>
                </c:pt>
                <c:pt idx="195">
                  <c:v>852364.55559999985</c:v>
                </c:pt>
                <c:pt idx="196">
                  <c:v>853082.53309999988</c:v>
                </c:pt>
                <c:pt idx="197">
                  <c:v>853783.61129999999</c:v>
                </c:pt>
                <c:pt idx="198">
                  <c:v>854169.31449999986</c:v>
                </c:pt>
                <c:pt idx="199">
                  <c:v>854996.56510000001</c:v>
                </c:pt>
                <c:pt idx="200">
                  <c:v>855955.17169999995</c:v>
                </c:pt>
                <c:pt idx="201">
                  <c:v>856093.68849999993</c:v>
                </c:pt>
                <c:pt idx="202">
                  <c:v>856847.01649999991</c:v>
                </c:pt>
                <c:pt idx="203">
                  <c:v>857297.45909999986</c:v>
                </c:pt>
                <c:pt idx="204">
                  <c:v>858015.13239999989</c:v>
                </c:pt>
                <c:pt idx="205">
                  <c:v>858071.25709999993</c:v>
                </c:pt>
                <c:pt idx="206">
                  <c:v>858255.50959999987</c:v>
                </c:pt>
                <c:pt idx="207">
                  <c:v>858255.50959999987</c:v>
                </c:pt>
                <c:pt idx="208">
                  <c:v>859123.27179999987</c:v>
                </c:pt>
                <c:pt idx="209">
                  <c:v>859335.48659999983</c:v>
                </c:pt>
                <c:pt idx="210">
                  <c:v>859431.83609999984</c:v>
                </c:pt>
                <c:pt idx="211">
                  <c:v>859704.30469999986</c:v>
                </c:pt>
                <c:pt idx="212">
                  <c:v>860667.43029999989</c:v>
                </c:pt>
                <c:pt idx="213">
                  <c:v>862481.58109999984</c:v>
                </c:pt>
                <c:pt idx="214">
                  <c:v>864247.59369999985</c:v>
                </c:pt>
                <c:pt idx="215">
                  <c:v>866441.70919999992</c:v>
                </c:pt>
                <c:pt idx="216">
                  <c:v>867508.6166999999</c:v>
                </c:pt>
                <c:pt idx="217">
                  <c:v>867933.10139999993</c:v>
                </c:pt>
                <c:pt idx="218">
                  <c:v>868438.79389999993</c:v>
                </c:pt>
                <c:pt idx="219">
                  <c:v>870417.13529999997</c:v>
                </c:pt>
                <c:pt idx="220">
                  <c:v>871024.12689999992</c:v>
                </c:pt>
                <c:pt idx="221">
                  <c:v>871605.13329999987</c:v>
                </c:pt>
                <c:pt idx="222">
                  <c:v>871884.31599999988</c:v>
                </c:pt>
                <c:pt idx="223">
                  <c:v>872957.57629999996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46C-46A2-B6AD-EF479F04E1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627995392"/>
        <c:axId val="627997312"/>
      </c:barChart>
      <c:lineChart>
        <c:grouping val="standard"/>
        <c:varyColors val="0"/>
        <c:ser>
          <c:idx val="0"/>
          <c:order val="1"/>
          <c:tx>
            <c:strRef>
              <c:f>'Des-BICE6'!$A$197</c:f>
              <c:strCache>
                <c:ptCount val="1"/>
                <c:pt idx="0">
                  <c:v>Prepagos Acumulados (% S.I. Original)</c:v>
                </c:pt>
              </c:strCache>
            </c:strRef>
          </c:tx>
          <c:spPr>
            <a:ln w="19050" cap="rnd" cmpd="sng" algn="ctr">
              <a:solidFill>
                <a:schemeClr val="accent1"/>
              </a:solidFill>
              <a:prstDash val="solid"/>
              <a:round/>
            </a:ln>
            <a:effectLst/>
          </c:spPr>
          <c:marker>
            <c:symbol val="diamond"/>
            <c:size val="3"/>
            <c:spPr>
              <a:solidFill>
                <a:schemeClr val="accent1"/>
              </a:solidFill>
              <a:ln w="6350" cap="flat" cmpd="sng" algn="ctr">
                <a:solidFill>
                  <a:schemeClr val="accent1"/>
                </a:solidFill>
                <a:prstDash val="solid"/>
                <a:round/>
              </a:ln>
              <a:effectLst/>
            </c:spPr>
          </c:marker>
          <c:cat>
            <c:numRef>
              <c:f>'Des-BICE6'!$B$195:$HQ$195</c:f>
              <c:numCache>
                <c:formatCode>mmm\-yyyy</c:formatCode>
                <c:ptCount val="224"/>
                <c:pt idx="0">
                  <c:v>37591</c:v>
                </c:pt>
                <c:pt idx="1">
                  <c:v>37622</c:v>
                </c:pt>
                <c:pt idx="2">
                  <c:v>37653</c:v>
                </c:pt>
                <c:pt idx="3">
                  <c:v>37681</c:v>
                </c:pt>
                <c:pt idx="4">
                  <c:v>37712</c:v>
                </c:pt>
                <c:pt idx="5">
                  <c:v>37742</c:v>
                </c:pt>
                <c:pt idx="6">
                  <c:v>37773</c:v>
                </c:pt>
                <c:pt idx="7">
                  <c:v>37803</c:v>
                </c:pt>
                <c:pt idx="8">
                  <c:v>37834</c:v>
                </c:pt>
                <c:pt idx="9">
                  <c:v>37865</c:v>
                </c:pt>
                <c:pt idx="10">
                  <c:v>37895</c:v>
                </c:pt>
                <c:pt idx="11">
                  <c:v>37926</c:v>
                </c:pt>
                <c:pt idx="12">
                  <c:v>37956</c:v>
                </c:pt>
                <c:pt idx="13">
                  <c:v>37987</c:v>
                </c:pt>
                <c:pt idx="14">
                  <c:v>38018</c:v>
                </c:pt>
                <c:pt idx="15">
                  <c:v>38047</c:v>
                </c:pt>
                <c:pt idx="16">
                  <c:v>38078</c:v>
                </c:pt>
                <c:pt idx="17">
                  <c:v>38108</c:v>
                </c:pt>
                <c:pt idx="18">
                  <c:v>38139</c:v>
                </c:pt>
                <c:pt idx="19">
                  <c:v>38169</c:v>
                </c:pt>
                <c:pt idx="20">
                  <c:v>38200</c:v>
                </c:pt>
                <c:pt idx="21">
                  <c:v>38231</c:v>
                </c:pt>
                <c:pt idx="22">
                  <c:v>38261</c:v>
                </c:pt>
                <c:pt idx="23">
                  <c:v>38292</c:v>
                </c:pt>
                <c:pt idx="24">
                  <c:v>38322</c:v>
                </c:pt>
                <c:pt idx="25">
                  <c:v>38353</c:v>
                </c:pt>
                <c:pt idx="26">
                  <c:v>38384</c:v>
                </c:pt>
                <c:pt idx="27">
                  <c:v>38412</c:v>
                </c:pt>
                <c:pt idx="28">
                  <c:v>38443</c:v>
                </c:pt>
                <c:pt idx="29">
                  <c:v>38473</c:v>
                </c:pt>
                <c:pt idx="30">
                  <c:v>38504</c:v>
                </c:pt>
                <c:pt idx="31">
                  <c:v>38534</c:v>
                </c:pt>
                <c:pt idx="32">
                  <c:v>38565</c:v>
                </c:pt>
                <c:pt idx="33">
                  <c:v>38596</c:v>
                </c:pt>
                <c:pt idx="34">
                  <c:v>38626</c:v>
                </c:pt>
                <c:pt idx="35">
                  <c:v>38657</c:v>
                </c:pt>
                <c:pt idx="36">
                  <c:v>38687</c:v>
                </c:pt>
                <c:pt idx="37">
                  <c:v>38718</c:v>
                </c:pt>
                <c:pt idx="38">
                  <c:v>38749</c:v>
                </c:pt>
                <c:pt idx="39">
                  <c:v>38777</c:v>
                </c:pt>
                <c:pt idx="40">
                  <c:v>38808</c:v>
                </c:pt>
                <c:pt idx="41">
                  <c:v>38838</c:v>
                </c:pt>
                <c:pt idx="42">
                  <c:v>38869</c:v>
                </c:pt>
                <c:pt idx="43">
                  <c:v>38899</c:v>
                </c:pt>
                <c:pt idx="44">
                  <c:v>38930</c:v>
                </c:pt>
                <c:pt idx="45">
                  <c:v>38961</c:v>
                </c:pt>
                <c:pt idx="46">
                  <c:v>38991</c:v>
                </c:pt>
                <c:pt idx="47">
                  <c:v>39022</c:v>
                </c:pt>
                <c:pt idx="48">
                  <c:v>39052</c:v>
                </c:pt>
                <c:pt idx="49">
                  <c:v>39083</c:v>
                </c:pt>
                <c:pt idx="50">
                  <c:v>39114</c:v>
                </c:pt>
                <c:pt idx="51">
                  <c:v>39142</c:v>
                </c:pt>
                <c:pt idx="52">
                  <c:v>39173</c:v>
                </c:pt>
                <c:pt idx="53">
                  <c:v>39203</c:v>
                </c:pt>
                <c:pt idx="54">
                  <c:v>39234</c:v>
                </c:pt>
                <c:pt idx="55">
                  <c:v>39264</c:v>
                </c:pt>
                <c:pt idx="56">
                  <c:v>39295</c:v>
                </c:pt>
                <c:pt idx="57">
                  <c:v>39326</c:v>
                </c:pt>
                <c:pt idx="58">
                  <c:v>39356</c:v>
                </c:pt>
                <c:pt idx="59">
                  <c:v>39387</c:v>
                </c:pt>
                <c:pt idx="60">
                  <c:v>39417</c:v>
                </c:pt>
                <c:pt idx="61">
                  <c:v>39448</c:v>
                </c:pt>
                <c:pt idx="62">
                  <c:v>39479</c:v>
                </c:pt>
                <c:pt idx="63">
                  <c:v>39508</c:v>
                </c:pt>
                <c:pt idx="64">
                  <c:v>39539</c:v>
                </c:pt>
                <c:pt idx="65">
                  <c:v>39569</c:v>
                </c:pt>
                <c:pt idx="66">
                  <c:v>39600</c:v>
                </c:pt>
                <c:pt idx="67">
                  <c:v>39630</c:v>
                </c:pt>
                <c:pt idx="68">
                  <c:v>39661</c:v>
                </c:pt>
                <c:pt idx="69">
                  <c:v>39692</c:v>
                </c:pt>
                <c:pt idx="70">
                  <c:v>39722</c:v>
                </c:pt>
                <c:pt idx="71">
                  <c:v>39753</c:v>
                </c:pt>
                <c:pt idx="72">
                  <c:v>39783</c:v>
                </c:pt>
                <c:pt idx="73">
                  <c:v>39814</c:v>
                </c:pt>
                <c:pt idx="74">
                  <c:v>39845</c:v>
                </c:pt>
                <c:pt idx="75">
                  <c:v>39873</c:v>
                </c:pt>
                <c:pt idx="76">
                  <c:v>39904</c:v>
                </c:pt>
                <c:pt idx="77">
                  <c:v>39934</c:v>
                </c:pt>
                <c:pt idx="78">
                  <c:v>39965</c:v>
                </c:pt>
                <c:pt idx="79">
                  <c:v>39995</c:v>
                </c:pt>
                <c:pt idx="80">
                  <c:v>40026</c:v>
                </c:pt>
                <c:pt idx="81">
                  <c:v>40057</c:v>
                </c:pt>
                <c:pt idx="82">
                  <c:v>40087</c:v>
                </c:pt>
                <c:pt idx="83">
                  <c:v>40118</c:v>
                </c:pt>
                <c:pt idx="84">
                  <c:v>40148</c:v>
                </c:pt>
                <c:pt idx="85">
                  <c:v>40179</c:v>
                </c:pt>
                <c:pt idx="86">
                  <c:v>40210</c:v>
                </c:pt>
                <c:pt idx="87">
                  <c:v>40238</c:v>
                </c:pt>
                <c:pt idx="88">
                  <c:v>40269</c:v>
                </c:pt>
                <c:pt idx="89">
                  <c:v>40299</c:v>
                </c:pt>
                <c:pt idx="90">
                  <c:v>40330</c:v>
                </c:pt>
                <c:pt idx="91">
                  <c:v>40360</c:v>
                </c:pt>
                <c:pt idx="92">
                  <c:v>40391</c:v>
                </c:pt>
                <c:pt idx="93">
                  <c:v>40422</c:v>
                </c:pt>
                <c:pt idx="94">
                  <c:v>40452</c:v>
                </c:pt>
                <c:pt idx="95">
                  <c:v>40483</c:v>
                </c:pt>
                <c:pt idx="96">
                  <c:v>40513</c:v>
                </c:pt>
                <c:pt idx="97">
                  <c:v>40544</c:v>
                </c:pt>
                <c:pt idx="98">
                  <c:v>40575</c:v>
                </c:pt>
                <c:pt idx="99">
                  <c:v>40603</c:v>
                </c:pt>
                <c:pt idx="100">
                  <c:v>40634</c:v>
                </c:pt>
                <c:pt idx="101">
                  <c:v>40664</c:v>
                </c:pt>
                <c:pt idx="102">
                  <c:v>40695</c:v>
                </c:pt>
                <c:pt idx="103">
                  <c:v>40725</c:v>
                </c:pt>
                <c:pt idx="104">
                  <c:v>40756</c:v>
                </c:pt>
                <c:pt idx="105">
                  <c:v>40787</c:v>
                </c:pt>
                <c:pt idx="106">
                  <c:v>40817</c:v>
                </c:pt>
                <c:pt idx="107">
                  <c:v>40848</c:v>
                </c:pt>
                <c:pt idx="108">
                  <c:v>40878</c:v>
                </c:pt>
                <c:pt idx="109">
                  <c:v>40909</c:v>
                </c:pt>
                <c:pt idx="110">
                  <c:v>40940</c:v>
                </c:pt>
                <c:pt idx="111">
                  <c:v>40969</c:v>
                </c:pt>
                <c:pt idx="112">
                  <c:v>41000</c:v>
                </c:pt>
                <c:pt idx="113">
                  <c:v>41030</c:v>
                </c:pt>
                <c:pt idx="114">
                  <c:v>41061</c:v>
                </c:pt>
                <c:pt idx="115">
                  <c:v>41091</c:v>
                </c:pt>
                <c:pt idx="116">
                  <c:v>41122</c:v>
                </c:pt>
                <c:pt idx="117">
                  <c:v>41153</c:v>
                </c:pt>
                <c:pt idx="118">
                  <c:v>41183</c:v>
                </c:pt>
                <c:pt idx="119">
                  <c:v>41214</c:v>
                </c:pt>
                <c:pt idx="120">
                  <c:v>41244</c:v>
                </c:pt>
                <c:pt idx="121">
                  <c:v>41275</c:v>
                </c:pt>
                <c:pt idx="122">
                  <c:v>41306</c:v>
                </c:pt>
                <c:pt idx="123">
                  <c:v>41334</c:v>
                </c:pt>
                <c:pt idx="124">
                  <c:v>41365</c:v>
                </c:pt>
                <c:pt idx="125">
                  <c:v>41395</c:v>
                </c:pt>
                <c:pt idx="126">
                  <c:v>41426</c:v>
                </c:pt>
                <c:pt idx="127">
                  <c:v>41456</c:v>
                </c:pt>
                <c:pt idx="128">
                  <c:v>41487</c:v>
                </c:pt>
                <c:pt idx="129">
                  <c:v>41518</c:v>
                </c:pt>
                <c:pt idx="130">
                  <c:v>41548</c:v>
                </c:pt>
                <c:pt idx="131">
                  <c:v>41579</c:v>
                </c:pt>
                <c:pt idx="132">
                  <c:v>41609</c:v>
                </c:pt>
                <c:pt idx="133">
                  <c:v>41640</c:v>
                </c:pt>
                <c:pt idx="134">
                  <c:v>41671</c:v>
                </c:pt>
                <c:pt idx="135">
                  <c:v>41699</c:v>
                </c:pt>
                <c:pt idx="136">
                  <c:v>41730</c:v>
                </c:pt>
                <c:pt idx="137">
                  <c:v>41760</c:v>
                </c:pt>
                <c:pt idx="138">
                  <c:v>41791</c:v>
                </c:pt>
                <c:pt idx="139">
                  <c:v>41821</c:v>
                </c:pt>
                <c:pt idx="140">
                  <c:v>41852</c:v>
                </c:pt>
                <c:pt idx="141">
                  <c:v>41883</c:v>
                </c:pt>
                <c:pt idx="142">
                  <c:v>41913</c:v>
                </c:pt>
                <c:pt idx="143">
                  <c:v>41944</c:v>
                </c:pt>
                <c:pt idx="144">
                  <c:v>41974</c:v>
                </c:pt>
                <c:pt idx="145">
                  <c:v>42005</c:v>
                </c:pt>
                <c:pt idx="146">
                  <c:v>42036</c:v>
                </c:pt>
                <c:pt idx="147">
                  <c:v>42064</c:v>
                </c:pt>
                <c:pt idx="148">
                  <c:v>42095</c:v>
                </c:pt>
                <c:pt idx="149">
                  <c:v>42125</c:v>
                </c:pt>
                <c:pt idx="150">
                  <c:v>42156</c:v>
                </c:pt>
                <c:pt idx="151">
                  <c:v>42186</c:v>
                </c:pt>
                <c:pt idx="152">
                  <c:v>42217</c:v>
                </c:pt>
                <c:pt idx="153">
                  <c:v>42248</c:v>
                </c:pt>
                <c:pt idx="154">
                  <c:v>42278</c:v>
                </c:pt>
                <c:pt idx="155">
                  <c:v>42309</c:v>
                </c:pt>
                <c:pt idx="156">
                  <c:v>42339</c:v>
                </c:pt>
                <c:pt idx="157">
                  <c:v>42370</c:v>
                </c:pt>
                <c:pt idx="158">
                  <c:v>42401</c:v>
                </c:pt>
                <c:pt idx="159">
                  <c:v>42430</c:v>
                </c:pt>
                <c:pt idx="160">
                  <c:v>42461</c:v>
                </c:pt>
                <c:pt idx="161">
                  <c:v>42491</c:v>
                </c:pt>
                <c:pt idx="162">
                  <c:v>42522</c:v>
                </c:pt>
                <c:pt idx="163">
                  <c:v>42552</c:v>
                </c:pt>
                <c:pt idx="164">
                  <c:v>42583</c:v>
                </c:pt>
                <c:pt idx="165">
                  <c:v>42614</c:v>
                </c:pt>
                <c:pt idx="166">
                  <c:v>42644</c:v>
                </c:pt>
                <c:pt idx="167">
                  <c:v>42675</c:v>
                </c:pt>
                <c:pt idx="168">
                  <c:v>42705</c:v>
                </c:pt>
                <c:pt idx="169">
                  <c:v>42736</c:v>
                </c:pt>
                <c:pt idx="170">
                  <c:v>42767</c:v>
                </c:pt>
                <c:pt idx="171">
                  <c:v>42795</c:v>
                </c:pt>
                <c:pt idx="172">
                  <c:v>42826</c:v>
                </c:pt>
                <c:pt idx="173">
                  <c:v>42856</c:v>
                </c:pt>
                <c:pt idx="174">
                  <c:v>42887</c:v>
                </c:pt>
                <c:pt idx="175">
                  <c:v>42917</c:v>
                </c:pt>
                <c:pt idx="176">
                  <c:v>42948</c:v>
                </c:pt>
                <c:pt idx="177">
                  <c:v>42979</c:v>
                </c:pt>
                <c:pt idx="178">
                  <c:v>43009</c:v>
                </c:pt>
                <c:pt idx="179">
                  <c:v>43040</c:v>
                </c:pt>
                <c:pt idx="180">
                  <c:v>43070</c:v>
                </c:pt>
                <c:pt idx="181">
                  <c:v>43101</c:v>
                </c:pt>
                <c:pt idx="182">
                  <c:v>43132</c:v>
                </c:pt>
                <c:pt idx="183">
                  <c:v>43160</c:v>
                </c:pt>
                <c:pt idx="184">
                  <c:v>43191</c:v>
                </c:pt>
                <c:pt idx="185">
                  <c:v>43221</c:v>
                </c:pt>
                <c:pt idx="186">
                  <c:v>43252</c:v>
                </c:pt>
                <c:pt idx="187">
                  <c:v>43282</c:v>
                </c:pt>
                <c:pt idx="188">
                  <c:v>43313</c:v>
                </c:pt>
                <c:pt idx="189">
                  <c:v>43344</c:v>
                </c:pt>
                <c:pt idx="190">
                  <c:v>43374</c:v>
                </c:pt>
                <c:pt idx="191">
                  <c:v>43405</c:v>
                </c:pt>
                <c:pt idx="192">
                  <c:v>43435</c:v>
                </c:pt>
                <c:pt idx="193">
                  <c:v>43466</c:v>
                </c:pt>
                <c:pt idx="194">
                  <c:v>43497</c:v>
                </c:pt>
                <c:pt idx="195">
                  <c:v>43525</c:v>
                </c:pt>
                <c:pt idx="196">
                  <c:v>43556</c:v>
                </c:pt>
                <c:pt idx="197">
                  <c:v>43586</c:v>
                </c:pt>
                <c:pt idx="198">
                  <c:v>43617</c:v>
                </c:pt>
                <c:pt idx="199">
                  <c:v>43647</c:v>
                </c:pt>
                <c:pt idx="200">
                  <c:v>43678</c:v>
                </c:pt>
                <c:pt idx="201">
                  <c:v>43709</c:v>
                </c:pt>
                <c:pt idx="202">
                  <c:v>43739</c:v>
                </c:pt>
                <c:pt idx="203">
                  <c:v>43770</c:v>
                </c:pt>
                <c:pt idx="204">
                  <c:v>43800</c:v>
                </c:pt>
                <c:pt idx="205">
                  <c:v>43831</c:v>
                </c:pt>
                <c:pt idx="206">
                  <c:v>43862</c:v>
                </c:pt>
                <c:pt idx="207">
                  <c:v>43891</c:v>
                </c:pt>
                <c:pt idx="208">
                  <c:v>43922</c:v>
                </c:pt>
                <c:pt idx="209">
                  <c:v>43952</c:v>
                </c:pt>
                <c:pt idx="210">
                  <c:v>43983</c:v>
                </c:pt>
                <c:pt idx="211">
                  <c:v>44013</c:v>
                </c:pt>
                <c:pt idx="212">
                  <c:v>44044</c:v>
                </c:pt>
                <c:pt idx="213">
                  <c:v>44075</c:v>
                </c:pt>
                <c:pt idx="214">
                  <c:v>44105</c:v>
                </c:pt>
                <c:pt idx="215">
                  <c:v>44136</c:v>
                </c:pt>
                <c:pt idx="216">
                  <c:v>44166</c:v>
                </c:pt>
                <c:pt idx="217">
                  <c:v>44197</c:v>
                </c:pt>
                <c:pt idx="218">
                  <c:v>44228</c:v>
                </c:pt>
                <c:pt idx="219">
                  <c:v>44256</c:v>
                </c:pt>
                <c:pt idx="220">
                  <c:v>44287</c:v>
                </c:pt>
                <c:pt idx="221">
                  <c:v>44317</c:v>
                </c:pt>
                <c:pt idx="222">
                  <c:v>44348</c:v>
                </c:pt>
                <c:pt idx="223">
                  <c:v>44378</c:v>
                </c:pt>
              </c:numCache>
            </c:numRef>
          </c:cat>
          <c:val>
            <c:numRef>
              <c:f>'Des-BICE6'!$B$197:$HQ$197</c:f>
              <c:numCache>
                <c:formatCode>0.00%</c:formatCode>
                <c:ptCount val="224"/>
                <c:pt idx="0">
                  <c:v>6.8280278183827266E-3</c:v>
                </c:pt>
                <c:pt idx="1">
                  <c:v>8.1153503247860994E-3</c:v>
                </c:pt>
                <c:pt idx="2">
                  <c:v>8.9554909567822073E-3</c:v>
                </c:pt>
                <c:pt idx="3">
                  <c:v>1.2036719394284363E-2</c:v>
                </c:pt>
                <c:pt idx="4">
                  <c:v>1.2941369370008471E-2</c:v>
                </c:pt>
                <c:pt idx="5">
                  <c:v>2.678286900726469E-2</c:v>
                </c:pt>
                <c:pt idx="6">
                  <c:v>2.7700348653863567E-2</c:v>
                </c:pt>
                <c:pt idx="7">
                  <c:v>3.0151489691457402E-2</c:v>
                </c:pt>
                <c:pt idx="8">
                  <c:v>3.2499582056226453E-2</c:v>
                </c:pt>
                <c:pt idx="9">
                  <c:v>3.4589932230086641E-2</c:v>
                </c:pt>
                <c:pt idx="10">
                  <c:v>3.5397397685072621E-2</c:v>
                </c:pt>
                <c:pt idx="11">
                  <c:v>3.6651968286321897E-2</c:v>
                </c:pt>
                <c:pt idx="12">
                  <c:v>4.0213078754415502E-2</c:v>
                </c:pt>
                <c:pt idx="13">
                  <c:v>4.6461167461217291E-2</c:v>
                </c:pt>
                <c:pt idx="14">
                  <c:v>4.9649267101424158E-2</c:v>
                </c:pt>
                <c:pt idx="15">
                  <c:v>5.6109296892873702E-2</c:v>
                </c:pt>
                <c:pt idx="16">
                  <c:v>5.7572883732362905E-2</c:v>
                </c:pt>
                <c:pt idx="17">
                  <c:v>6.0978359173431869E-2</c:v>
                </c:pt>
                <c:pt idx="18">
                  <c:v>6.5440819277451032E-2</c:v>
                </c:pt>
                <c:pt idx="19">
                  <c:v>6.9175842768384038E-2</c:v>
                </c:pt>
                <c:pt idx="20">
                  <c:v>7.1978961766416036E-2</c:v>
                </c:pt>
                <c:pt idx="21">
                  <c:v>7.5276576954831032E-2</c:v>
                </c:pt>
                <c:pt idx="22">
                  <c:v>8.1959590192657E-2</c:v>
                </c:pt>
                <c:pt idx="23">
                  <c:v>9.0160457436086777E-2</c:v>
                </c:pt>
                <c:pt idx="24">
                  <c:v>9.6143621454595415E-2</c:v>
                </c:pt>
                <c:pt idx="25">
                  <c:v>0.10492433259329211</c:v>
                </c:pt>
                <c:pt idx="26">
                  <c:v>0.11684127962342178</c:v>
                </c:pt>
                <c:pt idx="27">
                  <c:v>0.13046581763063742</c:v>
                </c:pt>
                <c:pt idx="28">
                  <c:v>0.13704333566907814</c:v>
                </c:pt>
                <c:pt idx="29">
                  <c:v>0.1423389622913207</c:v>
                </c:pt>
                <c:pt idx="30">
                  <c:v>0.14642890188446653</c:v>
                </c:pt>
                <c:pt idx="31">
                  <c:v>0.15075146840720458</c:v>
                </c:pt>
                <c:pt idx="32">
                  <c:v>0.15590954846092009</c:v>
                </c:pt>
                <c:pt idx="33">
                  <c:v>0.15935107189421491</c:v>
                </c:pt>
                <c:pt idx="34">
                  <c:v>0.16326033958348857</c:v>
                </c:pt>
                <c:pt idx="35">
                  <c:v>0.16803638013609537</c:v>
                </c:pt>
                <c:pt idx="36">
                  <c:v>0.17030769520431921</c:v>
                </c:pt>
                <c:pt idx="37">
                  <c:v>0.17447649955613503</c:v>
                </c:pt>
                <c:pt idx="38">
                  <c:v>0.17611035192186428</c:v>
                </c:pt>
                <c:pt idx="39">
                  <c:v>0.17694332832081844</c:v>
                </c:pt>
                <c:pt idx="40">
                  <c:v>0.17887778427514894</c:v>
                </c:pt>
                <c:pt idx="41">
                  <c:v>0.18125378254053887</c:v>
                </c:pt>
                <c:pt idx="42">
                  <c:v>0.18324946406205045</c:v>
                </c:pt>
                <c:pt idx="43">
                  <c:v>0.18364787203989019</c:v>
                </c:pt>
                <c:pt idx="44">
                  <c:v>0.19043358840529978</c:v>
                </c:pt>
                <c:pt idx="45">
                  <c:v>0.19216636492560796</c:v>
                </c:pt>
                <c:pt idx="46">
                  <c:v>0.19582992031362212</c:v>
                </c:pt>
                <c:pt idx="47">
                  <c:v>0.19851233004941002</c:v>
                </c:pt>
                <c:pt idx="48">
                  <c:v>0.20278696014939468</c:v>
                </c:pt>
                <c:pt idx="49">
                  <c:v>0.20564171101067794</c:v>
                </c:pt>
                <c:pt idx="50">
                  <c:v>0.20768993170350505</c:v>
                </c:pt>
                <c:pt idx="51">
                  <c:v>0.20990685958918834</c:v>
                </c:pt>
                <c:pt idx="52">
                  <c:v>0.21394295129031324</c:v>
                </c:pt>
                <c:pt idx="53">
                  <c:v>0.21519791743991734</c:v>
                </c:pt>
                <c:pt idx="54">
                  <c:v>0.21814722141367779</c:v>
                </c:pt>
                <c:pt idx="55">
                  <c:v>0.22200052514362251</c:v>
                </c:pt>
                <c:pt idx="56">
                  <c:v>0.22332622528597446</c:v>
                </c:pt>
                <c:pt idx="57">
                  <c:v>0.22691758392229527</c:v>
                </c:pt>
                <c:pt idx="58">
                  <c:v>0.23058969893015185</c:v>
                </c:pt>
                <c:pt idx="59">
                  <c:v>0.23318369532700919</c:v>
                </c:pt>
                <c:pt idx="60">
                  <c:v>0.2346652571443397</c:v>
                </c:pt>
                <c:pt idx="61">
                  <c:v>0.23810464897668249</c:v>
                </c:pt>
                <c:pt idx="62">
                  <c:v>0.24013141273805411</c:v>
                </c:pt>
                <c:pt idx="63">
                  <c:v>0.24177209319234857</c:v>
                </c:pt>
                <c:pt idx="64">
                  <c:v>0.2452613023613453</c:v>
                </c:pt>
                <c:pt idx="65">
                  <c:v>0.24631562231046916</c:v>
                </c:pt>
                <c:pt idx="66">
                  <c:v>0.24902862146223309</c:v>
                </c:pt>
                <c:pt idx="67">
                  <c:v>0.25283655267124366</c:v>
                </c:pt>
                <c:pt idx="68">
                  <c:v>0.2546461674140037</c:v>
                </c:pt>
                <c:pt idx="69">
                  <c:v>0.25676003633078687</c:v>
                </c:pt>
                <c:pt idx="70">
                  <c:v>0.25985971793168106</c:v>
                </c:pt>
                <c:pt idx="71">
                  <c:v>0.26246442130680459</c:v>
                </c:pt>
                <c:pt idx="72">
                  <c:v>0.26373399029051742</c:v>
                </c:pt>
                <c:pt idx="73">
                  <c:v>0.26529218673660149</c:v>
                </c:pt>
                <c:pt idx="74">
                  <c:v>0.26578873788932361</c:v>
                </c:pt>
                <c:pt idx="75">
                  <c:v>0.2665705500011431</c:v>
                </c:pt>
                <c:pt idx="76">
                  <c:v>0.26906581227315968</c:v>
                </c:pt>
                <c:pt idx="77">
                  <c:v>0.26994353456495029</c:v>
                </c:pt>
                <c:pt idx="78">
                  <c:v>0.27157745672016415</c:v>
                </c:pt>
                <c:pt idx="79">
                  <c:v>0.27353807191308421</c:v>
                </c:pt>
                <c:pt idx="80">
                  <c:v>0.2750368902212601</c:v>
                </c:pt>
                <c:pt idx="81">
                  <c:v>0.27636443354015816</c:v>
                </c:pt>
                <c:pt idx="82">
                  <c:v>0.27939882092302543</c:v>
                </c:pt>
                <c:pt idx="83">
                  <c:v>0.28087693619628762</c:v>
                </c:pt>
                <c:pt idx="84">
                  <c:v>0.28245655116498963</c:v>
                </c:pt>
                <c:pt idx="85">
                  <c:v>0.28333997900454128</c:v>
                </c:pt>
                <c:pt idx="86">
                  <c:v>0.28459860223057137</c:v>
                </c:pt>
                <c:pt idx="87">
                  <c:v>0.2862294474708213</c:v>
                </c:pt>
                <c:pt idx="88">
                  <c:v>0.28750210576955393</c:v>
                </c:pt>
                <c:pt idx="89">
                  <c:v>0.28908894231596094</c:v>
                </c:pt>
                <c:pt idx="90">
                  <c:v>0.29108871290140687</c:v>
                </c:pt>
                <c:pt idx="91">
                  <c:v>0.2920396704160016</c:v>
                </c:pt>
                <c:pt idx="92">
                  <c:v>0.29432110800353728</c:v>
                </c:pt>
                <c:pt idx="93">
                  <c:v>0.29506535269100548</c:v>
                </c:pt>
                <c:pt idx="94">
                  <c:v>0.29528432411495037</c:v>
                </c:pt>
                <c:pt idx="95">
                  <c:v>0.29644172774355521</c:v>
                </c:pt>
                <c:pt idx="96">
                  <c:v>0.2966852491295156</c:v>
                </c:pt>
                <c:pt idx="97">
                  <c:v>0.29784872466710094</c:v>
                </c:pt>
                <c:pt idx="98">
                  <c:v>0.29886374606348631</c:v>
                </c:pt>
                <c:pt idx="99">
                  <c:v>0.30173695742971096</c:v>
                </c:pt>
                <c:pt idx="100">
                  <c:v>0.30225415391455929</c:v>
                </c:pt>
                <c:pt idx="101">
                  <c:v>0.30334717819857854</c:v>
                </c:pt>
                <c:pt idx="102">
                  <c:v>0.30513508518853494</c:v>
                </c:pt>
                <c:pt idx="103">
                  <c:v>0.30630256258677313</c:v>
                </c:pt>
                <c:pt idx="104">
                  <c:v>0.30802150256957045</c:v>
                </c:pt>
                <c:pt idx="105">
                  <c:v>0.30955811839699843</c:v>
                </c:pt>
                <c:pt idx="106">
                  <c:v>0.31082082437502095</c:v>
                </c:pt>
                <c:pt idx="107">
                  <c:v>0.31176408570760356</c:v>
                </c:pt>
                <c:pt idx="108">
                  <c:v>0.31304230115631582</c:v>
                </c:pt>
                <c:pt idx="109">
                  <c:v>0.31409798954338203</c:v>
                </c:pt>
                <c:pt idx="110">
                  <c:v>0.3152625381110789</c:v>
                </c:pt>
                <c:pt idx="111">
                  <c:v>0.31653642401534959</c:v>
                </c:pt>
                <c:pt idx="112">
                  <c:v>0.31843069998336232</c:v>
                </c:pt>
                <c:pt idx="113">
                  <c:v>0.31905769090576364</c:v>
                </c:pt>
                <c:pt idx="114">
                  <c:v>0.31926670208549696</c:v>
                </c:pt>
                <c:pt idx="115">
                  <c:v>0.32064169003287196</c:v>
                </c:pt>
                <c:pt idx="116">
                  <c:v>0.32154926575031484</c:v>
                </c:pt>
                <c:pt idx="117">
                  <c:v>0.32207459711951547</c:v>
                </c:pt>
                <c:pt idx="118">
                  <c:v>0.32265193056302383</c:v>
                </c:pt>
                <c:pt idx="119">
                  <c:v>0.32330387675468431</c:v>
                </c:pt>
                <c:pt idx="120">
                  <c:v>0.32492613399373632</c:v>
                </c:pt>
                <c:pt idx="121">
                  <c:v>0.32571222855664411</c:v>
                </c:pt>
                <c:pt idx="122">
                  <c:v>0.32725455691525818</c:v>
                </c:pt>
                <c:pt idx="123">
                  <c:v>0.3282720028135559</c:v>
                </c:pt>
                <c:pt idx="124">
                  <c:v>0.32931480543851954</c:v>
                </c:pt>
                <c:pt idx="125">
                  <c:v>0.33047652191401766</c:v>
                </c:pt>
                <c:pt idx="126">
                  <c:v>0.3325784223594791</c:v>
                </c:pt>
                <c:pt idx="127">
                  <c:v>0.33430147638538477</c:v>
                </c:pt>
                <c:pt idx="128">
                  <c:v>0.33467792422227866</c:v>
                </c:pt>
                <c:pt idx="129">
                  <c:v>0.33545427337082495</c:v>
                </c:pt>
                <c:pt idx="130">
                  <c:v>0.33648250525857565</c:v>
                </c:pt>
                <c:pt idx="131">
                  <c:v>0.33716072009581749</c:v>
                </c:pt>
                <c:pt idx="132">
                  <c:v>0.33810025509967623</c:v>
                </c:pt>
                <c:pt idx="133">
                  <c:v>0.33827425590774918</c:v>
                </c:pt>
                <c:pt idx="134">
                  <c:v>0.33885931010955378</c:v>
                </c:pt>
                <c:pt idx="135">
                  <c:v>0.33943420427851995</c:v>
                </c:pt>
                <c:pt idx="136">
                  <c:v>0.34104697945891121</c:v>
                </c:pt>
                <c:pt idx="137">
                  <c:v>0.34137804188239407</c:v>
                </c:pt>
                <c:pt idx="138">
                  <c:v>0.34185434898133443</c:v>
                </c:pt>
                <c:pt idx="139">
                  <c:v>0.34357322503893362</c:v>
                </c:pt>
                <c:pt idx="140">
                  <c:v>0.34457450941161444</c:v>
                </c:pt>
                <c:pt idx="141">
                  <c:v>0.34582456039391846</c:v>
                </c:pt>
                <c:pt idx="142">
                  <c:v>0.34646718322077485</c:v>
                </c:pt>
                <c:pt idx="143">
                  <c:v>0.34731832395582524</c:v>
                </c:pt>
                <c:pt idx="144">
                  <c:v>0.34823499715113254</c:v>
                </c:pt>
                <c:pt idx="145">
                  <c:v>0.34901526798524074</c:v>
                </c:pt>
                <c:pt idx="146">
                  <c:v>0.34974616564643168</c:v>
                </c:pt>
                <c:pt idx="147">
                  <c:v>0.34988146520843194</c:v>
                </c:pt>
                <c:pt idx="148">
                  <c:v>0.35076279327533399</c:v>
                </c:pt>
                <c:pt idx="149">
                  <c:v>0.35133917997233299</c:v>
                </c:pt>
                <c:pt idx="150">
                  <c:v>0.35193552261206668</c:v>
                </c:pt>
                <c:pt idx="151">
                  <c:v>0.35313145106573168</c:v>
                </c:pt>
                <c:pt idx="152">
                  <c:v>0.35398721921515941</c:v>
                </c:pt>
                <c:pt idx="153">
                  <c:v>0.35454938555486548</c:v>
                </c:pt>
                <c:pt idx="154">
                  <c:v>0.3554163314817953</c:v>
                </c:pt>
                <c:pt idx="155">
                  <c:v>0.35684956240239069</c:v>
                </c:pt>
                <c:pt idx="156">
                  <c:v>0.35758189484406155</c:v>
                </c:pt>
                <c:pt idx="157">
                  <c:v>0.35895069538735008</c:v>
                </c:pt>
                <c:pt idx="158">
                  <c:v>0.35977684835335572</c:v>
                </c:pt>
                <c:pt idx="159">
                  <c:v>0.36076286284054315</c:v>
                </c:pt>
                <c:pt idx="160">
                  <c:v>0.36221439758667268</c:v>
                </c:pt>
                <c:pt idx="161">
                  <c:v>0.36267667243313984</c:v>
                </c:pt>
                <c:pt idx="162">
                  <c:v>0.3632141129270044</c:v>
                </c:pt>
                <c:pt idx="163">
                  <c:v>0.36344274873967447</c:v>
                </c:pt>
                <c:pt idx="164">
                  <c:v>0.36389119233096501</c:v>
                </c:pt>
                <c:pt idx="165">
                  <c:v>0.36414582846454024</c:v>
                </c:pt>
                <c:pt idx="166">
                  <c:v>0.36496020921137295</c:v>
                </c:pt>
                <c:pt idx="167">
                  <c:v>0.36546774582881614</c:v>
                </c:pt>
                <c:pt idx="168">
                  <c:v>0.36581693762650463</c:v>
                </c:pt>
                <c:pt idx="169">
                  <c:v>0.3673029814149571</c:v>
                </c:pt>
                <c:pt idx="170">
                  <c:v>0.36757873560481286</c:v>
                </c:pt>
                <c:pt idx="171">
                  <c:v>0.36843250537555028</c:v>
                </c:pt>
                <c:pt idx="172">
                  <c:v>0.36854433516813367</c:v>
                </c:pt>
                <c:pt idx="173">
                  <c:v>0.36928788643731125</c:v>
                </c:pt>
                <c:pt idx="174">
                  <c:v>0.37024236315045361</c:v>
                </c:pt>
                <c:pt idx="175">
                  <c:v>0.3705549739773385</c:v>
                </c:pt>
                <c:pt idx="176">
                  <c:v>0.37173617107501539</c:v>
                </c:pt>
                <c:pt idx="177">
                  <c:v>0.37236595514359139</c:v>
                </c:pt>
                <c:pt idx="178">
                  <c:v>0.37285267300718733</c:v>
                </c:pt>
                <c:pt idx="179">
                  <c:v>0.37382011015136124</c:v>
                </c:pt>
                <c:pt idx="180">
                  <c:v>0.37437945115846577</c:v>
                </c:pt>
                <c:pt idx="181">
                  <c:v>0.37453517987977591</c:v>
                </c:pt>
                <c:pt idx="182">
                  <c:v>0.37493007049445537</c:v>
                </c:pt>
                <c:pt idx="183">
                  <c:v>0.37550022255971804</c:v>
                </c:pt>
                <c:pt idx="184">
                  <c:v>0.37621828696879062</c:v>
                </c:pt>
                <c:pt idx="185">
                  <c:v>0.3767079487489165</c:v>
                </c:pt>
                <c:pt idx="186">
                  <c:v>0.37707606938867727</c:v>
                </c:pt>
                <c:pt idx="187">
                  <c:v>0.37727994188674474</c:v>
                </c:pt>
                <c:pt idx="188">
                  <c:v>0.37749454186569803</c:v>
                </c:pt>
                <c:pt idx="189">
                  <c:v>0.3778013535400675</c:v>
                </c:pt>
                <c:pt idx="190">
                  <c:v>0.37825588041078706</c:v>
                </c:pt>
                <c:pt idx="191">
                  <c:v>0.37847912971973469</c:v>
                </c:pt>
                <c:pt idx="192">
                  <c:v>0.37983246739326576</c:v>
                </c:pt>
                <c:pt idx="193">
                  <c:v>0.38048734707108428</c:v>
                </c:pt>
                <c:pt idx="194">
                  <c:v>0.38084130250470333</c:v>
                </c:pt>
                <c:pt idx="195">
                  <c:v>0.38156563793990023</c:v>
                </c:pt>
                <c:pt idx="196">
                  <c:v>0.3818870444801114</c:v>
                </c:pt>
                <c:pt idx="197">
                  <c:v>0.38220088595659146</c:v>
                </c:pt>
                <c:pt idx="198">
                  <c:v>0.38237354809580937</c:v>
                </c:pt>
                <c:pt idx="199">
                  <c:v>0.38274387133467636</c:v>
                </c:pt>
                <c:pt idx="200">
                  <c:v>0.38317299680271616</c:v>
                </c:pt>
                <c:pt idx="201">
                  <c:v>0.38323500460302901</c:v>
                </c:pt>
                <c:pt idx="202">
                  <c:v>0.38357223598719375</c:v>
                </c:pt>
                <c:pt idx="203">
                  <c:v>0.3837738790715936</c:v>
                </c:pt>
                <c:pt idx="204">
                  <c:v>0.38409514943501716</c:v>
                </c:pt>
                <c:pt idx="205">
                  <c:v>0.38412027396280163</c:v>
                </c:pt>
                <c:pt idx="206">
                  <c:v>0.38420275559843819</c:v>
                </c:pt>
                <c:pt idx="207">
                  <c:v>0.38420275559843819</c:v>
                </c:pt>
                <c:pt idx="208">
                  <c:v>0.38459121407579716</c:v>
                </c:pt>
                <c:pt idx="209">
                  <c:v>0.38468621318739826</c:v>
                </c:pt>
                <c:pt idx="210">
                  <c:v>0.38472934456609198</c:v>
                </c:pt>
                <c:pt idx="211">
                  <c:v>0.38485131661959254</c:v>
                </c:pt>
                <c:pt idx="212">
                  <c:v>0.38528246504260688</c:v>
                </c:pt>
                <c:pt idx="213">
                  <c:v>0.38609457953372844</c:v>
                </c:pt>
                <c:pt idx="214">
                  <c:v>0.38688514469730984</c:v>
                </c:pt>
                <c:pt idx="215">
                  <c:v>0.38786735245685472</c:v>
                </c:pt>
                <c:pt idx="216">
                  <c:v>0.38834495941292274</c:v>
                </c:pt>
                <c:pt idx="217">
                  <c:v>0.38853498230194022</c:v>
                </c:pt>
                <c:pt idx="218">
                  <c:v>0.38876135830513769</c:v>
                </c:pt>
                <c:pt idx="219">
                  <c:v>0.38964697361304146</c:v>
                </c:pt>
                <c:pt idx="220">
                  <c:v>0.38991869671034352</c:v>
                </c:pt>
                <c:pt idx="221">
                  <c:v>0.39017878739126949</c:v>
                </c:pt>
                <c:pt idx="222">
                  <c:v>0.39030376504822084</c:v>
                </c:pt>
                <c:pt idx="223">
                  <c:v>0.39078421586982598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46C-46A2-B6AD-EF479F04E1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28015488"/>
        <c:axId val="628017024"/>
      </c:lineChart>
      <c:catAx>
        <c:axId val="627995392"/>
        <c:scaling>
          <c:orientation val="minMax"/>
        </c:scaling>
        <c:delete val="0"/>
        <c:axPos val="b"/>
        <c:numFmt formatCode="mmm\/yy" sourceLinked="0"/>
        <c:majorTickMark val="cross"/>
        <c:minorTickMark val="none"/>
        <c:tickLblPos val="nextTo"/>
        <c:spPr>
          <a:noFill/>
          <a:ln w="3175" cap="flat" cmpd="sng" algn="ctr">
            <a:solidFill>
              <a:srgbClr val="424242"/>
            </a:solidFill>
            <a:prstDash val="solid"/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rgbClr val="000080"/>
                </a:solidFill>
                <a:latin typeface="Myriad Pro" panose="020B0503030403020204" pitchFamily="34" charset="0"/>
                <a:ea typeface="Verdana"/>
                <a:cs typeface="Verdana"/>
              </a:defRPr>
            </a:pPr>
            <a:endParaRPr lang="es-CL"/>
          </a:p>
        </c:txPr>
        <c:crossAx val="627997312"/>
        <c:crosses val="autoZero"/>
        <c:auto val="0"/>
        <c:lblAlgn val="ctr"/>
        <c:lblOffset val="100"/>
        <c:tickMarkSkip val="1"/>
        <c:noMultiLvlLbl val="0"/>
      </c:catAx>
      <c:valAx>
        <c:axId val="627997312"/>
        <c:scaling>
          <c:orientation val="minMax"/>
        </c:scaling>
        <c:delete val="0"/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  <a:effectLst/>
          </c:spPr>
        </c:majorGridlines>
        <c:numFmt formatCode="#,##0" sourceLinked="0"/>
        <c:majorTickMark val="cross"/>
        <c:minorTickMark val="none"/>
        <c:tickLblPos val="nextTo"/>
        <c:spPr>
          <a:noFill/>
          <a:ln w="3175" cap="flat" cmpd="sng" algn="ctr">
            <a:solidFill>
              <a:srgbClr val="424242"/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rgbClr val="000080"/>
                </a:solidFill>
                <a:latin typeface="Myriad Pro" panose="020B0503030403020204" pitchFamily="34" charset="0"/>
                <a:ea typeface="Verdana"/>
                <a:cs typeface="Verdana"/>
              </a:defRPr>
            </a:pPr>
            <a:endParaRPr lang="es-CL"/>
          </a:p>
        </c:txPr>
        <c:crossAx val="627995392"/>
        <c:crosses val="autoZero"/>
        <c:crossBetween val="between"/>
      </c:valAx>
      <c:catAx>
        <c:axId val="628015488"/>
        <c:scaling>
          <c:orientation val="minMax"/>
        </c:scaling>
        <c:delete val="1"/>
        <c:axPos val="b"/>
        <c:numFmt formatCode="mmm\-yyyy" sourceLinked="1"/>
        <c:majorTickMark val="out"/>
        <c:minorTickMark val="none"/>
        <c:tickLblPos val="nextTo"/>
        <c:crossAx val="628017024"/>
        <c:crosses val="autoZero"/>
        <c:auto val="0"/>
        <c:lblAlgn val="ctr"/>
        <c:lblOffset val="100"/>
        <c:noMultiLvlLbl val="0"/>
      </c:catAx>
      <c:valAx>
        <c:axId val="628017024"/>
        <c:scaling>
          <c:orientation val="minMax"/>
        </c:scaling>
        <c:delete val="0"/>
        <c:axPos val="r"/>
        <c:numFmt formatCode="0%" sourceLinked="0"/>
        <c:majorTickMark val="cross"/>
        <c:minorTickMark val="none"/>
        <c:tickLblPos val="nextTo"/>
        <c:spPr>
          <a:noFill/>
          <a:ln w="3175" cap="flat" cmpd="sng" algn="ctr">
            <a:solidFill>
              <a:srgbClr val="424242"/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rgbClr val="000080"/>
                </a:solidFill>
                <a:latin typeface="Myriad Pro" panose="020B0503030403020204" pitchFamily="34" charset="0"/>
                <a:ea typeface="Verdana"/>
                <a:cs typeface="Verdana"/>
              </a:defRPr>
            </a:pPr>
            <a:endParaRPr lang="es-CL"/>
          </a:p>
        </c:txPr>
        <c:crossAx val="628015488"/>
        <c:crosses val="max"/>
        <c:crossBetween val="between"/>
      </c:valAx>
      <c:spPr>
        <a:noFill/>
        <a:ln w="25400">
          <a:noFill/>
        </a:ln>
        <a:effectLst/>
      </c:spPr>
    </c:plotArea>
    <c:legend>
      <c:legendPos val="t"/>
      <c:layout>
        <c:manualLayout>
          <c:xMode val="edge"/>
          <c:yMode val="edge"/>
          <c:x val="2.7548173649713951E-2"/>
          <c:y val="0.14057500504744599"/>
          <c:w val="0.94490365270057197"/>
          <c:h val="0.11978643794112286"/>
        </c:manualLayout>
      </c:layout>
      <c:overlay val="0"/>
      <c:spPr>
        <a:noFill/>
        <a:ln w="25400"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rgbClr val="000080"/>
              </a:solidFill>
              <a:latin typeface="Myriad Pro" panose="020B0503030403020204" pitchFamily="34" charset="0"/>
              <a:ea typeface="Verdana"/>
              <a:cs typeface="Verdana"/>
            </a:defRPr>
          </a:pPr>
          <a:endParaRPr lang="es-CL"/>
        </a:p>
      </c:txPr>
    </c:legend>
    <c:plotVisOnly val="1"/>
    <c:dispBlanksAs val="gap"/>
    <c:showDLblsOverMax val="0"/>
  </c:chart>
  <c:spPr>
    <a:solidFill>
      <a:srgbClr val="FFFFFF"/>
    </a:solidFill>
    <a:ln w="6350" cap="flat" cmpd="sng" algn="ctr">
      <a:noFill/>
      <a:prstDash val="solid"/>
      <a:round/>
    </a:ln>
    <a:effectLst/>
  </c:spPr>
  <c:txPr>
    <a:bodyPr/>
    <a:lstStyle/>
    <a:p>
      <a:pPr>
        <a:defRPr sz="700" b="0" i="0" u="none" strike="noStrike" baseline="0">
          <a:solidFill>
            <a:srgbClr val="000080"/>
          </a:solidFill>
          <a:latin typeface="Myriad Pro" panose="020B0503030403020204" pitchFamily="34" charset="0"/>
          <a:ea typeface="Verdana"/>
          <a:cs typeface="Verdana"/>
        </a:defRPr>
      </a:pPr>
      <a:endParaRPr lang="es-C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40" b="1" i="0" u="none" strike="noStrike" kern="1200" baseline="0">
                <a:solidFill>
                  <a:schemeClr val="tx1"/>
                </a:solidFill>
                <a:latin typeface="Myriad Pro" panose="020B0503030403020204" pitchFamily="34" charset="0"/>
                <a:ea typeface="Verdana"/>
                <a:cs typeface="Verdana"/>
              </a:defRPr>
            </a:pPr>
            <a:r>
              <a:rPr lang="es-CL" b="1"/>
              <a:t>Default Cartera</a:t>
            </a:r>
          </a:p>
        </c:rich>
      </c:tx>
      <c:layout>
        <c:manualLayout>
          <c:xMode val="edge"/>
          <c:yMode val="edge"/>
          <c:x val="0.32891202407230474"/>
          <c:y val="5.144206974128234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40" b="1" i="0" u="none" strike="noStrike" kern="1200" baseline="0">
              <a:solidFill>
                <a:schemeClr val="tx1"/>
              </a:solidFill>
              <a:latin typeface="Myriad Pro" panose="020B0503030403020204" pitchFamily="34" charset="0"/>
              <a:ea typeface="Verdana"/>
              <a:cs typeface="Verdana"/>
            </a:defRPr>
          </a:pPr>
          <a:endParaRPr lang="es-CL"/>
        </a:p>
      </c:txPr>
    </c:title>
    <c:autoTitleDeleted val="0"/>
    <c:plotArea>
      <c:layout>
        <c:manualLayout>
          <c:layoutTarget val="inner"/>
          <c:xMode val="edge"/>
          <c:yMode val="edge"/>
          <c:x val="0.11522551312885056"/>
          <c:y val="0.35341650955602377"/>
          <c:w val="0.8870235620106468"/>
          <c:h val="0.4611409230682626"/>
        </c:manualLayout>
      </c:layout>
      <c:lineChart>
        <c:grouping val="standard"/>
        <c:varyColors val="0"/>
        <c:ser>
          <c:idx val="1"/>
          <c:order val="0"/>
          <c:tx>
            <c:strRef>
              <c:f>'Des-BICE6'!$A$193</c:f>
              <c:strCache>
                <c:ptCount val="1"/>
                <c:pt idx="0">
                  <c:v>Default Total (sobre Saldo Original)</c:v>
                </c:pt>
              </c:strCache>
            </c:strRef>
          </c:tx>
          <c:spPr>
            <a:ln w="19050" cap="rnd" cmpd="sng" algn="ctr">
              <a:solidFill>
                <a:schemeClr val="accent2"/>
              </a:solidFill>
              <a:prstDash val="solid"/>
              <a:round/>
            </a:ln>
            <a:effectLst/>
          </c:spPr>
          <c:marker>
            <c:symbol val="diamond"/>
            <c:size val="3"/>
            <c:spPr>
              <a:solidFill>
                <a:schemeClr val="accent2"/>
              </a:solidFill>
              <a:ln w="6350" cap="flat" cmpd="sng" algn="ctr">
                <a:solidFill>
                  <a:schemeClr val="accent2"/>
                </a:solidFill>
                <a:prstDash val="solid"/>
                <a:round/>
              </a:ln>
              <a:effectLst/>
            </c:spPr>
          </c:marker>
          <c:cat>
            <c:numRef>
              <c:f>'Des-BICE6'!$B$186:$HQ$186</c:f>
              <c:numCache>
                <c:formatCode>mmm\-yyyy</c:formatCode>
                <c:ptCount val="224"/>
                <c:pt idx="0">
                  <c:v>37591</c:v>
                </c:pt>
                <c:pt idx="1">
                  <c:v>37622</c:v>
                </c:pt>
                <c:pt idx="2">
                  <c:v>37653</c:v>
                </c:pt>
                <c:pt idx="3">
                  <c:v>37681</c:v>
                </c:pt>
                <c:pt idx="4">
                  <c:v>37712</c:v>
                </c:pt>
                <c:pt idx="5">
                  <c:v>37742</c:v>
                </c:pt>
                <c:pt idx="6">
                  <c:v>37773</c:v>
                </c:pt>
                <c:pt idx="7">
                  <c:v>37803</c:v>
                </c:pt>
                <c:pt idx="8">
                  <c:v>37834</c:v>
                </c:pt>
                <c:pt idx="9">
                  <c:v>37865</c:v>
                </c:pt>
                <c:pt idx="10">
                  <c:v>37895</c:v>
                </c:pt>
                <c:pt idx="11">
                  <c:v>37926</c:v>
                </c:pt>
                <c:pt idx="12">
                  <c:v>37956</c:v>
                </c:pt>
                <c:pt idx="13">
                  <c:v>37987</c:v>
                </c:pt>
                <c:pt idx="14">
                  <c:v>38018</c:v>
                </c:pt>
                <c:pt idx="15">
                  <c:v>38047</c:v>
                </c:pt>
                <c:pt idx="16">
                  <c:v>38078</c:v>
                </c:pt>
                <c:pt idx="17">
                  <c:v>38108</c:v>
                </c:pt>
                <c:pt idx="18">
                  <c:v>38139</c:v>
                </c:pt>
                <c:pt idx="19">
                  <c:v>38169</c:v>
                </c:pt>
                <c:pt idx="20">
                  <c:v>38200</c:v>
                </c:pt>
                <c:pt idx="21">
                  <c:v>38231</c:v>
                </c:pt>
                <c:pt idx="22">
                  <c:v>38261</c:v>
                </c:pt>
                <c:pt idx="23">
                  <c:v>38292</c:v>
                </c:pt>
                <c:pt idx="24">
                  <c:v>38322</c:v>
                </c:pt>
                <c:pt idx="25">
                  <c:v>38353</c:v>
                </c:pt>
                <c:pt idx="26">
                  <c:v>38384</c:v>
                </c:pt>
                <c:pt idx="27">
                  <c:v>38412</c:v>
                </c:pt>
                <c:pt idx="28">
                  <c:v>38443</c:v>
                </c:pt>
                <c:pt idx="29">
                  <c:v>38473</c:v>
                </c:pt>
                <c:pt idx="30">
                  <c:v>38504</c:v>
                </c:pt>
                <c:pt idx="31">
                  <c:v>38534</c:v>
                </c:pt>
                <c:pt idx="32">
                  <c:v>38565</c:v>
                </c:pt>
                <c:pt idx="33">
                  <c:v>38596</c:v>
                </c:pt>
                <c:pt idx="34">
                  <c:v>38626</c:v>
                </c:pt>
                <c:pt idx="35">
                  <c:v>38657</c:v>
                </c:pt>
                <c:pt idx="36">
                  <c:v>38687</c:v>
                </c:pt>
                <c:pt idx="37">
                  <c:v>38718</c:v>
                </c:pt>
                <c:pt idx="38">
                  <c:v>38749</c:v>
                </c:pt>
                <c:pt idx="39">
                  <c:v>38777</c:v>
                </c:pt>
                <c:pt idx="40">
                  <c:v>38808</c:v>
                </c:pt>
                <c:pt idx="41">
                  <c:v>38838</c:v>
                </c:pt>
                <c:pt idx="42">
                  <c:v>38869</c:v>
                </c:pt>
                <c:pt idx="43">
                  <c:v>38899</c:v>
                </c:pt>
                <c:pt idx="44">
                  <c:v>38930</c:v>
                </c:pt>
                <c:pt idx="45">
                  <c:v>38961</c:v>
                </c:pt>
                <c:pt idx="46">
                  <c:v>38991</c:v>
                </c:pt>
                <c:pt idx="47">
                  <c:v>39022</c:v>
                </c:pt>
                <c:pt idx="48">
                  <c:v>39052</c:v>
                </c:pt>
                <c:pt idx="49">
                  <c:v>39083</c:v>
                </c:pt>
                <c:pt idx="50">
                  <c:v>39114</c:v>
                </c:pt>
                <c:pt idx="51">
                  <c:v>39142</c:v>
                </c:pt>
                <c:pt idx="52">
                  <c:v>39173</c:v>
                </c:pt>
                <c:pt idx="53">
                  <c:v>39203</c:v>
                </c:pt>
                <c:pt idx="54">
                  <c:v>39234</c:v>
                </c:pt>
                <c:pt idx="55">
                  <c:v>39264</c:v>
                </c:pt>
                <c:pt idx="56">
                  <c:v>39295</c:v>
                </c:pt>
                <c:pt idx="57">
                  <c:v>39326</c:v>
                </c:pt>
                <c:pt idx="58">
                  <c:v>39356</c:v>
                </c:pt>
                <c:pt idx="59">
                  <c:v>39387</c:v>
                </c:pt>
                <c:pt idx="60">
                  <c:v>39417</c:v>
                </c:pt>
                <c:pt idx="61">
                  <c:v>39448</c:v>
                </c:pt>
                <c:pt idx="62">
                  <c:v>39479</c:v>
                </c:pt>
                <c:pt idx="63">
                  <c:v>39508</c:v>
                </c:pt>
                <c:pt idx="64">
                  <c:v>39539</c:v>
                </c:pt>
                <c:pt idx="65">
                  <c:v>39569</c:v>
                </c:pt>
                <c:pt idx="66">
                  <c:v>39600</c:v>
                </c:pt>
                <c:pt idx="67">
                  <c:v>39630</c:v>
                </c:pt>
                <c:pt idx="68">
                  <c:v>39661</c:v>
                </c:pt>
                <c:pt idx="69">
                  <c:v>39692</c:v>
                </c:pt>
                <c:pt idx="70">
                  <c:v>39722</c:v>
                </c:pt>
                <c:pt idx="71">
                  <c:v>39753</c:v>
                </c:pt>
                <c:pt idx="72">
                  <c:v>39783</c:v>
                </c:pt>
                <c:pt idx="73">
                  <c:v>39814</c:v>
                </c:pt>
                <c:pt idx="74">
                  <c:v>39845</c:v>
                </c:pt>
                <c:pt idx="75">
                  <c:v>39873</c:v>
                </c:pt>
                <c:pt idx="76">
                  <c:v>39904</c:v>
                </c:pt>
                <c:pt idx="77">
                  <c:v>39934</c:v>
                </c:pt>
                <c:pt idx="78">
                  <c:v>39965</c:v>
                </c:pt>
                <c:pt idx="79">
                  <c:v>39995</c:v>
                </c:pt>
                <c:pt idx="80">
                  <c:v>40026</c:v>
                </c:pt>
                <c:pt idx="81">
                  <c:v>40057</c:v>
                </c:pt>
                <c:pt idx="82">
                  <c:v>40087</c:v>
                </c:pt>
                <c:pt idx="83">
                  <c:v>40118</c:v>
                </c:pt>
                <c:pt idx="84">
                  <c:v>40148</c:v>
                </c:pt>
                <c:pt idx="85">
                  <c:v>40179</c:v>
                </c:pt>
                <c:pt idx="86">
                  <c:v>40210</c:v>
                </c:pt>
                <c:pt idx="87">
                  <c:v>40238</c:v>
                </c:pt>
                <c:pt idx="88">
                  <c:v>40269</c:v>
                </c:pt>
                <c:pt idx="89">
                  <c:v>40299</c:v>
                </c:pt>
                <c:pt idx="90">
                  <c:v>40330</c:v>
                </c:pt>
                <c:pt idx="91">
                  <c:v>40360</c:v>
                </c:pt>
                <c:pt idx="92">
                  <c:v>40391</c:v>
                </c:pt>
                <c:pt idx="93">
                  <c:v>40422</c:v>
                </c:pt>
                <c:pt idx="94">
                  <c:v>40452</c:v>
                </c:pt>
                <c:pt idx="95">
                  <c:v>40483</c:v>
                </c:pt>
                <c:pt idx="96">
                  <c:v>40513</c:v>
                </c:pt>
                <c:pt idx="97">
                  <c:v>40544</c:v>
                </c:pt>
                <c:pt idx="98">
                  <c:v>40575</c:v>
                </c:pt>
                <c:pt idx="99">
                  <c:v>40603</c:v>
                </c:pt>
                <c:pt idx="100">
                  <c:v>40634</c:v>
                </c:pt>
                <c:pt idx="101">
                  <c:v>40664</c:v>
                </c:pt>
                <c:pt idx="102">
                  <c:v>40695</c:v>
                </c:pt>
                <c:pt idx="103">
                  <c:v>40725</c:v>
                </c:pt>
                <c:pt idx="104">
                  <c:v>40756</c:v>
                </c:pt>
                <c:pt idx="105">
                  <c:v>40787</c:v>
                </c:pt>
                <c:pt idx="106">
                  <c:v>40817</c:v>
                </c:pt>
                <c:pt idx="107">
                  <c:v>40848</c:v>
                </c:pt>
                <c:pt idx="108">
                  <c:v>40878</c:v>
                </c:pt>
                <c:pt idx="109">
                  <c:v>40909</c:v>
                </c:pt>
                <c:pt idx="110">
                  <c:v>40940</c:v>
                </c:pt>
                <c:pt idx="111">
                  <c:v>40969</c:v>
                </c:pt>
                <c:pt idx="112">
                  <c:v>41000</c:v>
                </c:pt>
                <c:pt idx="113">
                  <c:v>41030</c:v>
                </c:pt>
                <c:pt idx="114">
                  <c:v>41061</c:v>
                </c:pt>
                <c:pt idx="115">
                  <c:v>41091</c:v>
                </c:pt>
                <c:pt idx="116">
                  <c:v>41122</c:v>
                </c:pt>
                <c:pt idx="117">
                  <c:v>41153</c:v>
                </c:pt>
                <c:pt idx="118">
                  <c:v>41183</c:v>
                </c:pt>
                <c:pt idx="119">
                  <c:v>41214</c:v>
                </c:pt>
                <c:pt idx="120">
                  <c:v>41244</c:v>
                </c:pt>
                <c:pt idx="121">
                  <c:v>41275</c:v>
                </c:pt>
                <c:pt idx="122">
                  <c:v>41306</c:v>
                </c:pt>
                <c:pt idx="123">
                  <c:v>41334</c:v>
                </c:pt>
                <c:pt idx="124">
                  <c:v>41365</c:v>
                </c:pt>
                <c:pt idx="125">
                  <c:v>41395</c:v>
                </c:pt>
                <c:pt idx="126">
                  <c:v>41426</c:v>
                </c:pt>
                <c:pt idx="127">
                  <c:v>41456</c:v>
                </c:pt>
                <c:pt idx="128">
                  <c:v>41487</c:v>
                </c:pt>
                <c:pt idx="129">
                  <c:v>41518</c:v>
                </c:pt>
                <c:pt idx="130">
                  <c:v>41548</c:v>
                </c:pt>
                <c:pt idx="131">
                  <c:v>41579</c:v>
                </c:pt>
                <c:pt idx="132">
                  <c:v>41609</c:v>
                </c:pt>
                <c:pt idx="133">
                  <c:v>41640</c:v>
                </c:pt>
                <c:pt idx="134">
                  <c:v>41671</c:v>
                </c:pt>
                <c:pt idx="135">
                  <c:v>41699</c:v>
                </c:pt>
                <c:pt idx="136">
                  <c:v>41730</c:v>
                </c:pt>
                <c:pt idx="137">
                  <c:v>41760</c:v>
                </c:pt>
                <c:pt idx="138">
                  <c:v>41791</c:v>
                </c:pt>
                <c:pt idx="139">
                  <c:v>41821</c:v>
                </c:pt>
                <c:pt idx="140">
                  <c:v>41852</c:v>
                </c:pt>
                <c:pt idx="141">
                  <c:v>41883</c:v>
                </c:pt>
                <c:pt idx="142">
                  <c:v>41913</c:v>
                </c:pt>
                <c:pt idx="143">
                  <c:v>41944</c:v>
                </c:pt>
                <c:pt idx="144">
                  <c:v>41974</c:v>
                </c:pt>
                <c:pt idx="145">
                  <c:v>42005</c:v>
                </c:pt>
                <c:pt idx="146">
                  <c:v>42036</c:v>
                </c:pt>
                <c:pt idx="147">
                  <c:v>42064</c:v>
                </c:pt>
                <c:pt idx="148">
                  <c:v>42095</c:v>
                </c:pt>
                <c:pt idx="149">
                  <c:v>42125</c:v>
                </c:pt>
                <c:pt idx="150">
                  <c:v>42156</c:v>
                </c:pt>
                <c:pt idx="151">
                  <c:v>42186</c:v>
                </c:pt>
                <c:pt idx="152">
                  <c:v>42217</c:v>
                </c:pt>
                <c:pt idx="153">
                  <c:v>42248</c:v>
                </c:pt>
                <c:pt idx="154">
                  <c:v>42278</c:v>
                </c:pt>
                <c:pt idx="155">
                  <c:v>42309</c:v>
                </c:pt>
                <c:pt idx="156">
                  <c:v>42339</c:v>
                </c:pt>
                <c:pt idx="157">
                  <c:v>42370</c:v>
                </c:pt>
                <c:pt idx="158">
                  <c:v>42401</c:v>
                </c:pt>
                <c:pt idx="159">
                  <c:v>42430</c:v>
                </c:pt>
                <c:pt idx="160">
                  <c:v>42461</c:v>
                </c:pt>
                <c:pt idx="161">
                  <c:v>42491</c:v>
                </c:pt>
                <c:pt idx="162">
                  <c:v>42522</c:v>
                </c:pt>
                <c:pt idx="163">
                  <c:v>42552</c:v>
                </c:pt>
                <c:pt idx="164">
                  <c:v>42583</c:v>
                </c:pt>
                <c:pt idx="165">
                  <c:v>42614</c:v>
                </c:pt>
                <c:pt idx="166">
                  <c:v>42644</c:v>
                </c:pt>
                <c:pt idx="167">
                  <c:v>42675</c:v>
                </c:pt>
                <c:pt idx="168">
                  <c:v>42705</c:v>
                </c:pt>
                <c:pt idx="169">
                  <c:v>42736</c:v>
                </c:pt>
                <c:pt idx="170">
                  <c:v>42767</c:v>
                </c:pt>
                <c:pt idx="171">
                  <c:v>42795</c:v>
                </c:pt>
                <c:pt idx="172">
                  <c:v>42826</c:v>
                </c:pt>
                <c:pt idx="173">
                  <c:v>42856</c:v>
                </c:pt>
                <c:pt idx="174">
                  <c:v>42887</c:v>
                </c:pt>
                <c:pt idx="175">
                  <c:v>42917</c:v>
                </c:pt>
                <c:pt idx="176">
                  <c:v>42948</c:v>
                </c:pt>
                <c:pt idx="177">
                  <c:v>42979</c:v>
                </c:pt>
                <c:pt idx="178">
                  <c:v>43009</c:v>
                </c:pt>
                <c:pt idx="179">
                  <c:v>43040</c:v>
                </c:pt>
                <c:pt idx="180">
                  <c:v>43070</c:v>
                </c:pt>
                <c:pt idx="181">
                  <c:v>43101</c:v>
                </c:pt>
                <c:pt idx="182">
                  <c:v>43132</c:v>
                </c:pt>
                <c:pt idx="183">
                  <c:v>43160</c:v>
                </c:pt>
                <c:pt idx="184">
                  <c:v>43191</c:v>
                </c:pt>
                <c:pt idx="185">
                  <c:v>43221</c:v>
                </c:pt>
                <c:pt idx="186">
                  <c:v>43252</c:v>
                </c:pt>
                <c:pt idx="187">
                  <c:v>43282</c:v>
                </c:pt>
                <c:pt idx="188">
                  <c:v>43313</c:v>
                </c:pt>
                <c:pt idx="189">
                  <c:v>43344</c:v>
                </c:pt>
                <c:pt idx="190">
                  <c:v>43374</c:v>
                </c:pt>
                <c:pt idx="191">
                  <c:v>43405</c:v>
                </c:pt>
                <c:pt idx="192">
                  <c:v>43435</c:v>
                </c:pt>
                <c:pt idx="193">
                  <c:v>43466</c:v>
                </c:pt>
                <c:pt idx="194">
                  <c:v>43497</c:v>
                </c:pt>
                <c:pt idx="195">
                  <c:v>43525</c:v>
                </c:pt>
                <c:pt idx="196">
                  <c:v>43556</c:v>
                </c:pt>
                <c:pt idx="197">
                  <c:v>43586</c:v>
                </c:pt>
                <c:pt idx="198">
                  <c:v>43617</c:v>
                </c:pt>
                <c:pt idx="199">
                  <c:v>43647</c:v>
                </c:pt>
                <c:pt idx="200">
                  <c:v>43678</c:v>
                </c:pt>
                <c:pt idx="201">
                  <c:v>43709</c:v>
                </c:pt>
                <c:pt idx="202">
                  <c:v>43739</c:v>
                </c:pt>
                <c:pt idx="203">
                  <c:v>43770</c:v>
                </c:pt>
                <c:pt idx="204">
                  <c:v>43800</c:v>
                </c:pt>
                <c:pt idx="205">
                  <c:v>43831</c:v>
                </c:pt>
                <c:pt idx="206">
                  <c:v>43862</c:v>
                </c:pt>
                <c:pt idx="207">
                  <c:v>43891</c:v>
                </c:pt>
                <c:pt idx="208">
                  <c:v>43922</c:v>
                </c:pt>
                <c:pt idx="209">
                  <c:v>43952</c:v>
                </c:pt>
                <c:pt idx="210">
                  <c:v>43983</c:v>
                </c:pt>
                <c:pt idx="211">
                  <c:v>44013</c:v>
                </c:pt>
                <c:pt idx="212">
                  <c:v>44044</c:v>
                </c:pt>
                <c:pt idx="213">
                  <c:v>44075</c:v>
                </c:pt>
                <c:pt idx="214">
                  <c:v>44105</c:v>
                </c:pt>
                <c:pt idx="215">
                  <c:v>44136</c:v>
                </c:pt>
                <c:pt idx="216">
                  <c:v>44166</c:v>
                </c:pt>
                <c:pt idx="217">
                  <c:v>44197</c:v>
                </c:pt>
                <c:pt idx="218">
                  <c:v>44228</c:v>
                </c:pt>
                <c:pt idx="219">
                  <c:v>44256</c:v>
                </c:pt>
                <c:pt idx="220">
                  <c:v>44287</c:v>
                </c:pt>
                <c:pt idx="221">
                  <c:v>44317</c:v>
                </c:pt>
                <c:pt idx="222">
                  <c:v>44348</c:v>
                </c:pt>
                <c:pt idx="223">
                  <c:v>44378</c:v>
                </c:pt>
              </c:numCache>
            </c:numRef>
          </c:cat>
          <c:val>
            <c:numRef>
              <c:f>'Des-BICE6'!$B$193:$HQ$193</c:f>
              <c:numCache>
                <c:formatCode>0.00%</c:formatCode>
                <c:ptCount val="224"/>
                <c:pt idx="0">
                  <c:v>6.535913330485631E-3</c:v>
                </c:pt>
                <c:pt idx="1">
                  <c:v>8.3242425904816765E-3</c:v>
                </c:pt>
                <c:pt idx="2">
                  <c:v>8.656282378990611E-3</c:v>
                </c:pt>
                <c:pt idx="3">
                  <c:v>1.1792244753072948E-2</c:v>
                </c:pt>
                <c:pt idx="4">
                  <c:v>2.0780562458612564E-2</c:v>
                </c:pt>
                <c:pt idx="5">
                  <c:v>2.5012523891052477E-2</c:v>
                </c:pt>
                <c:pt idx="6">
                  <c:v>2.3103542004761148E-2</c:v>
                </c:pt>
                <c:pt idx="7">
                  <c:v>2.854495293657619E-2</c:v>
                </c:pt>
                <c:pt idx="8">
                  <c:v>3.1863290374859729E-2</c:v>
                </c:pt>
                <c:pt idx="9">
                  <c:v>2.8998894413195728E-2</c:v>
                </c:pt>
                <c:pt idx="10">
                  <c:v>3.3525407084977685E-2</c:v>
                </c:pt>
                <c:pt idx="11">
                  <c:v>3.732168892708701E-2</c:v>
                </c:pt>
                <c:pt idx="12">
                  <c:v>3.7195047701846479E-2</c:v>
                </c:pt>
                <c:pt idx="13">
                  <c:v>4.4038486260186332E-2</c:v>
                </c:pt>
                <c:pt idx="14">
                  <c:v>4.3154992452647034E-2</c:v>
                </c:pt>
                <c:pt idx="15">
                  <c:v>4.5031048396392055E-2</c:v>
                </c:pt>
                <c:pt idx="16">
                  <c:v>5.1538523485126636E-2</c:v>
                </c:pt>
                <c:pt idx="17">
                  <c:v>4.9082436388625895E-2</c:v>
                </c:pt>
                <c:pt idx="18">
                  <c:v>5.4044305132262598E-2</c:v>
                </c:pt>
                <c:pt idx="19">
                  <c:v>5.3561404354147572E-2</c:v>
                </c:pt>
                <c:pt idx="20">
                  <c:v>5.9162833396048747E-2</c:v>
                </c:pt>
                <c:pt idx="21">
                  <c:v>6.0581353992892238E-2</c:v>
                </c:pt>
                <c:pt idx="22">
                  <c:v>6.1609970053296263E-2</c:v>
                </c:pt>
                <c:pt idx="23">
                  <c:v>6.470161625303425E-2</c:v>
                </c:pt>
                <c:pt idx="24">
                  <c:v>6.4707364059902739E-2</c:v>
                </c:pt>
                <c:pt idx="25">
                  <c:v>6.6007781648261959E-2</c:v>
                </c:pt>
                <c:pt idx="26">
                  <c:v>6.9948705196978725E-2</c:v>
                </c:pt>
                <c:pt idx="27">
                  <c:v>7.3025551128284585E-2</c:v>
                </c:pt>
                <c:pt idx="28">
                  <c:v>7.599545007100017E-2</c:v>
                </c:pt>
                <c:pt idx="29">
                  <c:v>7.7199499313610212E-2</c:v>
                </c:pt>
                <c:pt idx="30">
                  <c:v>7.3880952195140126E-2</c:v>
                </c:pt>
                <c:pt idx="31">
                  <c:v>7.665121709712823E-2</c:v>
                </c:pt>
                <c:pt idx="32">
                  <c:v>7.407057078856466E-2</c:v>
                </c:pt>
                <c:pt idx="33">
                  <c:v>7.787128517161454E-2</c:v>
                </c:pt>
                <c:pt idx="34">
                  <c:v>7.8264681878033537E-2</c:v>
                </c:pt>
                <c:pt idx="35">
                  <c:v>7.844865249009135E-2</c:v>
                </c:pt>
                <c:pt idx="36">
                  <c:v>8.1405902436848615E-2</c:v>
                </c:pt>
                <c:pt idx="37">
                  <c:v>8.1458115916931306E-2</c:v>
                </c:pt>
                <c:pt idx="38">
                  <c:v>8.7215885493872602E-2</c:v>
                </c:pt>
                <c:pt idx="39">
                  <c:v>8.9625557932385108E-2</c:v>
                </c:pt>
                <c:pt idx="40">
                  <c:v>9.0658103487851596E-2</c:v>
                </c:pt>
                <c:pt idx="41">
                  <c:v>8.8379185163666843E-2</c:v>
                </c:pt>
                <c:pt idx="42">
                  <c:v>8.8727782480691464E-2</c:v>
                </c:pt>
                <c:pt idx="43">
                  <c:v>8.9930790295216612E-2</c:v>
                </c:pt>
                <c:pt idx="44">
                  <c:v>8.9294437435394322E-2</c:v>
                </c:pt>
                <c:pt idx="45">
                  <c:v>9.1537845754814565E-2</c:v>
                </c:pt>
                <c:pt idx="46">
                  <c:v>9.5223649469255059E-2</c:v>
                </c:pt>
                <c:pt idx="47">
                  <c:v>9.5691529914791684E-2</c:v>
                </c:pt>
                <c:pt idx="48">
                  <c:v>9.6692386582217932E-2</c:v>
                </c:pt>
                <c:pt idx="49">
                  <c:v>9.8545103333842296E-2</c:v>
                </c:pt>
                <c:pt idx="50">
                  <c:v>0.10270182842064772</c:v>
                </c:pt>
                <c:pt idx="51">
                  <c:v>0.10522803075711241</c:v>
                </c:pt>
                <c:pt idx="52">
                  <c:v>0.10182987937113828</c:v>
                </c:pt>
                <c:pt idx="53">
                  <c:v>0.10194351124683987</c:v>
                </c:pt>
                <c:pt idx="54">
                  <c:v>0.10308534649649458</c:v>
                </c:pt>
                <c:pt idx="55">
                  <c:v>0.10205156237432836</c:v>
                </c:pt>
                <c:pt idx="56">
                  <c:v>0.10496891115333985</c:v>
                </c:pt>
                <c:pt idx="57">
                  <c:v>0.10845270503267501</c:v>
                </c:pt>
                <c:pt idx="58">
                  <c:v>0.10825992956900259</c:v>
                </c:pt>
                <c:pt idx="59">
                  <c:v>0.10950542067035564</c:v>
                </c:pt>
                <c:pt idx="60">
                  <c:v>0.1096295260446163</c:v>
                </c:pt>
                <c:pt idx="61">
                  <c:v>0.11094394036747575</c:v>
                </c:pt>
                <c:pt idx="62">
                  <c:v>0.11368166218305745</c:v>
                </c:pt>
                <c:pt idx="63">
                  <c:v>0.11503942028590664</c:v>
                </c:pt>
                <c:pt idx="64">
                  <c:v>0.11548081882315829</c:v>
                </c:pt>
                <c:pt idx="65">
                  <c:v>0.11783370919636554</c:v>
                </c:pt>
                <c:pt idx="66">
                  <c:v>0.11609929761234715</c:v>
                </c:pt>
                <c:pt idx="67">
                  <c:v>0.11624477849154508</c:v>
                </c:pt>
                <c:pt idx="68">
                  <c:v>0.11828820584255102</c:v>
                </c:pt>
                <c:pt idx="69">
                  <c:v>0.11732365237256805</c:v>
                </c:pt>
                <c:pt idx="70">
                  <c:v>0.11924077708251894</c:v>
                </c:pt>
                <c:pt idx="71">
                  <c:v>0.11843605637777339</c:v>
                </c:pt>
                <c:pt idx="72">
                  <c:v>0.117819081623266</c:v>
                </c:pt>
                <c:pt idx="73">
                  <c:v>0.12094511022494746</c:v>
                </c:pt>
                <c:pt idx="74">
                  <c:v>0.12135333800141163</c:v>
                </c:pt>
                <c:pt idx="75">
                  <c:v>0.12303217789792739</c:v>
                </c:pt>
                <c:pt idx="76">
                  <c:v>0.12358630542772768</c:v>
                </c:pt>
                <c:pt idx="77">
                  <c:v>0.12346609284869227</c:v>
                </c:pt>
                <c:pt idx="78">
                  <c:v>0.11723154898677769</c:v>
                </c:pt>
                <c:pt idx="79">
                  <c:v>0.12139646584507434</c:v>
                </c:pt>
                <c:pt idx="80">
                  <c:v>0.12283794824495123</c:v>
                </c:pt>
                <c:pt idx="81">
                  <c:v>0.12269169453256434</c:v>
                </c:pt>
                <c:pt idx="82">
                  <c:v>0.1182024808885531</c:v>
                </c:pt>
                <c:pt idx="83">
                  <c:v>0.11908221018360428</c:v>
                </c:pt>
                <c:pt idx="84">
                  <c:v>0.12291396338821556</c:v>
                </c:pt>
                <c:pt idx="85">
                  <c:v>0.12334740869598164</c:v>
                </c:pt>
                <c:pt idx="86">
                  <c:v>0.12578560707532868</c:v>
                </c:pt>
                <c:pt idx="87">
                  <c:v>0.12544191463947602</c:v>
                </c:pt>
                <c:pt idx="88">
                  <c:v>0.1218101436251136</c:v>
                </c:pt>
                <c:pt idx="89">
                  <c:v>0.12119392574081454</c:v>
                </c:pt>
                <c:pt idx="90">
                  <c:v>0.12193274858552745</c:v>
                </c:pt>
                <c:pt idx="91">
                  <c:v>0.11931146564204959</c:v>
                </c:pt>
                <c:pt idx="92">
                  <c:v>0.11821025950956734</c:v>
                </c:pt>
                <c:pt idx="93">
                  <c:v>0.11987791399330965</c:v>
                </c:pt>
                <c:pt idx="94">
                  <c:v>0.11876698346805305</c:v>
                </c:pt>
                <c:pt idx="95">
                  <c:v>0.11481998168573432</c:v>
                </c:pt>
                <c:pt idx="96">
                  <c:v>0.11486808611366625</c:v>
                </c:pt>
                <c:pt idx="97">
                  <c:v>0.11679642652843029</c:v>
                </c:pt>
                <c:pt idx="98">
                  <c:v>0.11852943783488551</c:v>
                </c:pt>
                <c:pt idx="99">
                  <c:v>0.11669062190531677</c:v>
                </c:pt>
                <c:pt idx="100">
                  <c:v>0.11628050029589806</c:v>
                </c:pt>
                <c:pt idx="101">
                  <c:v>0.11151146235889167</c:v>
                </c:pt>
                <c:pt idx="102">
                  <c:v>0.10981063160276021</c:v>
                </c:pt>
                <c:pt idx="103">
                  <c:v>0.1102765578128693</c:v>
                </c:pt>
                <c:pt idx="104">
                  <c:v>0.1103337646917059</c:v>
                </c:pt>
                <c:pt idx="105">
                  <c:v>0.11051799600804173</c:v>
                </c:pt>
                <c:pt idx="106">
                  <c:v>0.11212562710367259</c:v>
                </c:pt>
                <c:pt idx="107">
                  <c:v>0.11201279418092823</c:v>
                </c:pt>
                <c:pt idx="108">
                  <c:v>0.11170664044885789</c:v>
                </c:pt>
                <c:pt idx="109">
                  <c:v>0.11263522647213722</c:v>
                </c:pt>
                <c:pt idx="110">
                  <c:v>0.11479698511408015</c:v>
                </c:pt>
                <c:pt idx="111">
                  <c:v>0.11404087317804813</c:v>
                </c:pt>
                <c:pt idx="112">
                  <c:v>0.11301950622245258</c:v>
                </c:pt>
                <c:pt idx="113">
                  <c:v>0.11272343416794008</c:v>
                </c:pt>
                <c:pt idx="114">
                  <c:v>0.11352810480762254</c:v>
                </c:pt>
                <c:pt idx="115">
                  <c:v>0.11011367095173259</c:v>
                </c:pt>
                <c:pt idx="116">
                  <c:v>0.11110541795776605</c:v>
                </c:pt>
                <c:pt idx="117">
                  <c:v>0.11261962870771852</c:v>
                </c:pt>
                <c:pt idx="118">
                  <c:v>0.11117434376226125</c:v>
                </c:pt>
                <c:pt idx="119">
                  <c:v>0.11238970386150871</c:v>
                </c:pt>
                <c:pt idx="120">
                  <c:v>0.11180928425293134</c:v>
                </c:pt>
                <c:pt idx="121">
                  <c:v>0.11015039340360649</c:v>
                </c:pt>
                <c:pt idx="122">
                  <c:v>0.10954884567987438</c:v>
                </c:pt>
                <c:pt idx="123">
                  <c:v>0.10823408470876074</c:v>
                </c:pt>
                <c:pt idx="124">
                  <c:v>0.10864168208775592</c:v>
                </c:pt>
                <c:pt idx="125">
                  <c:v>0.10897152416797024</c:v>
                </c:pt>
                <c:pt idx="126">
                  <c:v>0.11177273330154447</c:v>
                </c:pt>
                <c:pt idx="127">
                  <c:v>0.11068411865811859</c:v>
                </c:pt>
                <c:pt idx="128">
                  <c:v>0.10973905354208345</c:v>
                </c:pt>
                <c:pt idx="129">
                  <c:v>0.11019974380461771</c:v>
                </c:pt>
                <c:pt idx="130">
                  <c:v>0.10652869351344213</c:v>
                </c:pt>
                <c:pt idx="131">
                  <c:v>0.10595293645929496</c:v>
                </c:pt>
                <c:pt idx="132">
                  <c:v>0.10649012051977338</c:v>
                </c:pt>
                <c:pt idx="133">
                  <c:v>0.10581598738414014</c:v>
                </c:pt>
                <c:pt idx="134">
                  <c:v>0.10833311735910794</c:v>
                </c:pt>
                <c:pt idx="135">
                  <c:v>0.10798617819439636</c:v>
                </c:pt>
                <c:pt idx="136">
                  <c:v>0.10628140843444522</c:v>
                </c:pt>
                <c:pt idx="137">
                  <c:v>0.10661938903101345</c:v>
                </c:pt>
                <c:pt idx="138">
                  <c:v>0.10563278975266274</c:v>
                </c:pt>
                <c:pt idx="139">
                  <c:v>0.10430847409242225</c:v>
                </c:pt>
                <c:pt idx="140">
                  <c:v>0.10310637095543167</c:v>
                </c:pt>
                <c:pt idx="141">
                  <c:v>0.10236045916905873</c:v>
                </c:pt>
                <c:pt idx="142">
                  <c:v>0.10398912797854519</c:v>
                </c:pt>
                <c:pt idx="143">
                  <c:v>0.10474420378164694</c:v>
                </c:pt>
                <c:pt idx="144">
                  <c:v>0.10312967218716582</c:v>
                </c:pt>
                <c:pt idx="145">
                  <c:v>0.10490776254501556</c:v>
                </c:pt>
                <c:pt idx="146">
                  <c:v>0.10565261684542725</c:v>
                </c:pt>
                <c:pt idx="147">
                  <c:v>0.10410168325109868</c:v>
                </c:pt>
                <c:pt idx="148">
                  <c:v>0.10373273321596455</c:v>
                </c:pt>
                <c:pt idx="149">
                  <c:v>0.10363142379888229</c:v>
                </c:pt>
                <c:pt idx="150">
                  <c:v>0.10190357139224081</c:v>
                </c:pt>
                <c:pt idx="151">
                  <c:v>0.10048225599166344</c:v>
                </c:pt>
                <c:pt idx="152">
                  <c:v>9.9066845080407182E-2</c:v>
                </c:pt>
                <c:pt idx="153">
                  <c:v>9.936433835485696E-2</c:v>
                </c:pt>
                <c:pt idx="154">
                  <c:v>9.9808037075355002E-2</c:v>
                </c:pt>
                <c:pt idx="155">
                  <c:v>9.4426663507149886E-2</c:v>
                </c:pt>
                <c:pt idx="156">
                  <c:v>9.3348972359388438E-2</c:v>
                </c:pt>
                <c:pt idx="157">
                  <c:v>9.352754931024608E-2</c:v>
                </c:pt>
                <c:pt idx="158">
                  <c:v>9.4069637158588862E-2</c:v>
                </c:pt>
                <c:pt idx="159">
                  <c:v>9.2744038399680248E-2</c:v>
                </c:pt>
                <c:pt idx="160">
                  <c:v>9.1546174105192182E-2</c:v>
                </c:pt>
                <c:pt idx="161">
                  <c:v>9.1186100202475265E-2</c:v>
                </c:pt>
                <c:pt idx="162">
                  <c:v>9.1575775794131661E-2</c:v>
                </c:pt>
                <c:pt idx="163">
                  <c:v>9.0622132171496575E-2</c:v>
                </c:pt>
                <c:pt idx="164">
                  <c:v>9.1383036497914766E-2</c:v>
                </c:pt>
                <c:pt idx="165">
                  <c:v>8.9995443620871321E-2</c:v>
                </c:pt>
                <c:pt idx="166">
                  <c:v>9.102151328279888E-2</c:v>
                </c:pt>
                <c:pt idx="167">
                  <c:v>8.9856237538825795E-2</c:v>
                </c:pt>
                <c:pt idx="168">
                  <c:v>8.978461684008969E-2</c:v>
                </c:pt>
                <c:pt idx="169">
                  <c:v>8.9377644974760292E-2</c:v>
                </c:pt>
                <c:pt idx="170">
                  <c:v>8.8909127035069382E-2</c:v>
                </c:pt>
                <c:pt idx="171">
                  <c:v>8.8845560672178928E-2</c:v>
                </c:pt>
                <c:pt idx="172">
                  <c:v>8.9145492806255736E-2</c:v>
                </c:pt>
                <c:pt idx="173">
                  <c:v>8.8034780185172787E-2</c:v>
                </c:pt>
                <c:pt idx="174">
                  <c:v>8.7895199308477889E-2</c:v>
                </c:pt>
                <c:pt idx="175">
                  <c:v>8.8124759449037637E-2</c:v>
                </c:pt>
                <c:pt idx="176">
                  <c:v>8.8778423824397254E-2</c:v>
                </c:pt>
                <c:pt idx="177">
                  <c:v>8.7834690789582032E-2</c:v>
                </c:pt>
                <c:pt idx="178">
                  <c:v>8.8459802376942107E-2</c:v>
                </c:pt>
                <c:pt idx="179">
                  <c:v>8.8871491892206333E-2</c:v>
                </c:pt>
                <c:pt idx="180">
                  <c:v>8.8376125557428298E-2</c:v>
                </c:pt>
                <c:pt idx="181">
                  <c:v>8.936529217614668E-2</c:v>
                </c:pt>
                <c:pt idx="182">
                  <c:v>9.0116962841891371E-2</c:v>
                </c:pt>
                <c:pt idx="183">
                  <c:v>8.9124690372743162E-2</c:v>
                </c:pt>
                <c:pt idx="184">
                  <c:v>8.8938644900304578E-2</c:v>
                </c:pt>
                <c:pt idx="185">
                  <c:v>8.8218523668323973E-2</c:v>
                </c:pt>
                <c:pt idx="186">
                  <c:v>8.8361939995227498E-2</c:v>
                </c:pt>
                <c:pt idx="187">
                  <c:v>8.6394610171126318E-2</c:v>
                </c:pt>
                <c:pt idx="188">
                  <c:v>8.6004649897772636E-2</c:v>
                </c:pt>
                <c:pt idx="189">
                  <c:v>8.634318340425251E-2</c:v>
                </c:pt>
                <c:pt idx="190">
                  <c:v>8.5704278855683672E-2</c:v>
                </c:pt>
                <c:pt idx="191">
                  <c:v>8.6099436501329049E-2</c:v>
                </c:pt>
                <c:pt idx="192">
                  <c:v>8.5904242725541285E-2</c:v>
                </c:pt>
                <c:pt idx="193">
                  <c:v>8.5249907479423348E-2</c:v>
                </c:pt>
                <c:pt idx="194">
                  <c:v>8.4697213217402589E-2</c:v>
                </c:pt>
                <c:pt idx="195">
                  <c:v>8.4854036160817908E-2</c:v>
                </c:pt>
                <c:pt idx="196">
                  <c:v>8.4720442145952896E-2</c:v>
                </c:pt>
                <c:pt idx="197">
                  <c:v>8.3727815857209828E-2</c:v>
                </c:pt>
                <c:pt idx="198">
                  <c:v>8.3360587255391375E-2</c:v>
                </c:pt>
                <c:pt idx="199">
                  <c:v>8.2854606771683548E-2</c:v>
                </c:pt>
                <c:pt idx="200">
                  <c:v>8.2341287001015215E-2</c:v>
                </c:pt>
                <c:pt idx="201">
                  <c:v>8.2839062381287798E-2</c:v>
                </c:pt>
                <c:pt idx="202">
                  <c:v>8.2189974931645621E-2</c:v>
                </c:pt>
                <c:pt idx="203">
                  <c:v>8.2443436767061798E-2</c:v>
                </c:pt>
                <c:pt idx="204">
                  <c:v>8.198512888605089E-2</c:v>
                </c:pt>
                <c:pt idx="205">
                  <c:v>8.1845599062292704E-2</c:v>
                </c:pt>
                <c:pt idx="206">
                  <c:v>8.149811780232788E-2</c:v>
                </c:pt>
                <c:pt idx="207">
                  <c:v>8.0489622362676982E-2</c:v>
                </c:pt>
                <c:pt idx="208">
                  <c:v>8.1970573688698936E-2</c:v>
                </c:pt>
                <c:pt idx="209">
                  <c:v>8.0668532699273154E-2</c:v>
                </c:pt>
                <c:pt idx="210">
                  <c:v>7.99860663617563E-2</c:v>
                </c:pt>
                <c:pt idx="211">
                  <c:v>7.9312015910358788E-2</c:v>
                </c:pt>
                <c:pt idx="212">
                  <c:v>7.8569213370267232E-2</c:v>
                </c:pt>
                <c:pt idx="213">
                  <c:v>7.7173689006481527E-2</c:v>
                </c:pt>
                <c:pt idx="214">
                  <c:v>7.6922385735490775E-2</c:v>
                </c:pt>
                <c:pt idx="215">
                  <c:v>7.653221059031487E-2</c:v>
                </c:pt>
                <c:pt idx="216">
                  <c:v>7.6894140508508735E-2</c:v>
                </c:pt>
                <c:pt idx="217">
                  <c:v>7.6269876157436731E-2</c:v>
                </c:pt>
                <c:pt idx="218">
                  <c:v>7.6889155321074529E-2</c:v>
                </c:pt>
                <c:pt idx="219">
                  <c:v>7.6586386449976132E-2</c:v>
                </c:pt>
                <c:pt idx="220">
                  <c:v>7.6805249044015977E-2</c:v>
                </c:pt>
                <c:pt idx="221">
                  <c:v>7.5819281157862545E-2</c:v>
                </c:pt>
                <c:pt idx="222">
                  <c:v>7.5967641372852501E-2</c:v>
                </c:pt>
                <c:pt idx="223">
                  <c:v>7.5814183773409677E-2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D5F-4177-B2D0-7D2B13261B22}"/>
            </c:ext>
          </c:extLst>
        </c:ser>
        <c:ser>
          <c:idx val="2"/>
          <c:order val="1"/>
          <c:tx>
            <c:strRef>
              <c:f>'Des-BICE6'!$A$194</c:f>
              <c:strCache>
                <c:ptCount val="1"/>
                <c:pt idx="0">
                  <c:v>Créditos Liquidados Acumulados</c:v>
                </c:pt>
              </c:strCache>
            </c:strRef>
          </c:tx>
          <c:spPr>
            <a:ln w="19050" cap="rnd" cmpd="sng" algn="ctr">
              <a:solidFill>
                <a:schemeClr val="accent3"/>
              </a:solidFill>
              <a:prstDash val="solid"/>
              <a:round/>
            </a:ln>
            <a:effectLst/>
          </c:spPr>
          <c:marker>
            <c:symbol val="triangle"/>
            <c:size val="3"/>
            <c:spPr>
              <a:solidFill>
                <a:schemeClr val="accent3"/>
              </a:solidFill>
              <a:ln w="6350" cap="flat" cmpd="sng" algn="ctr">
                <a:solidFill>
                  <a:schemeClr val="accent3"/>
                </a:solidFill>
                <a:prstDash val="solid"/>
                <a:round/>
              </a:ln>
              <a:effectLst/>
            </c:spPr>
          </c:marker>
          <c:cat>
            <c:numRef>
              <c:f>'Des-BICE6'!$B$186:$HQ$186</c:f>
              <c:numCache>
                <c:formatCode>mmm\-yyyy</c:formatCode>
                <c:ptCount val="224"/>
                <c:pt idx="0">
                  <c:v>37591</c:v>
                </c:pt>
                <c:pt idx="1">
                  <c:v>37622</c:v>
                </c:pt>
                <c:pt idx="2">
                  <c:v>37653</c:v>
                </c:pt>
                <c:pt idx="3">
                  <c:v>37681</c:v>
                </c:pt>
                <c:pt idx="4">
                  <c:v>37712</c:v>
                </c:pt>
                <c:pt idx="5">
                  <c:v>37742</c:v>
                </c:pt>
                <c:pt idx="6">
                  <c:v>37773</c:v>
                </c:pt>
                <c:pt idx="7">
                  <c:v>37803</c:v>
                </c:pt>
                <c:pt idx="8">
                  <c:v>37834</c:v>
                </c:pt>
                <c:pt idx="9">
                  <c:v>37865</c:v>
                </c:pt>
                <c:pt idx="10">
                  <c:v>37895</c:v>
                </c:pt>
                <c:pt idx="11">
                  <c:v>37926</c:v>
                </c:pt>
                <c:pt idx="12">
                  <c:v>37956</c:v>
                </c:pt>
                <c:pt idx="13">
                  <c:v>37987</c:v>
                </c:pt>
                <c:pt idx="14">
                  <c:v>38018</c:v>
                </c:pt>
                <c:pt idx="15">
                  <c:v>38047</c:v>
                </c:pt>
                <c:pt idx="16">
                  <c:v>38078</c:v>
                </c:pt>
                <c:pt idx="17">
                  <c:v>38108</c:v>
                </c:pt>
                <c:pt idx="18">
                  <c:v>38139</c:v>
                </c:pt>
                <c:pt idx="19">
                  <c:v>38169</c:v>
                </c:pt>
                <c:pt idx="20">
                  <c:v>38200</c:v>
                </c:pt>
                <c:pt idx="21">
                  <c:v>38231</c:v>
                </c:pt>
                <c:pt idx="22">
                  <c:v>38261</c:v>
                </c:pt>
                <c:pt idx="23">
                  <c:v>38292</c:v>
                </c:pt>
                <c:pt idx="24">
                  <c:v>38322</c:v>
                </c:pt>
                <c:pt idx="25">
                  <c:v>38353</c:v>
                </c:pt>
                <c:pt idx="26">
                  <c:v>38384</c:v>
                </c:pt>
                <c:pt idx="27">
                  <c:v>38412</c:v>
                </c:pt>
                <c:pt idx="28">
                  <c:v>38443</c:v>
                </c:pt>
                <c:pt idx="29">
                  <c:v>38473</c:v>
                </c:pt>
                <c:pt idx="30">
                  <c:v>38504</c:v>
                </c:pt>
                <c:pt idx="31">
                  <c:v>38534</c:v>
                </c:pt>
                <c:pt idx="32">
                  <c:v>38565</c:v>
                </c:pt>
                <c:pt idx="33">
                  <c:v>38596</c:v>
                </c:pt>
                <c:pt idx="34">
                  <c:v>38626</c:v>
                </c:pt>
                <c:pt idx="35">
                  <c:v>38657</c:v>
                </c:pt>
                <c:pt idx="36">
                  <c:v>38687</c:v>
                </c:pt>
                <c:pt idx="37">
                  <c:v>38718</c:v>
                </c:pt>
                <c:pt idx="38">
                  <c:v>38749</c:v>
                </c:pt>
                <c:pt idx="39">
                  <c:v>38777</c:v>
                </c:pt>
                <c:pt idx="40">
                  <c:v>38808</c:v>
                </c:pt>
                <c:pt idx="41">
                  <c:v>38838</c:v>
                </c:pt>
                <c:pt idx="42">
                  <c:v>38869</c:v>
                </c:pt>
                <c:pt idx="43">
                  <c:v>38899</c:v>
                </c:pt>
                <c:pt idx="44">
                  <c:v>38930</c:v>
                </c:pt>
                <c:pt idx="45">
                  <c:v>38961</c:v>
                </c:pt>
                <c:pt idx="46">
                  <c:v>38991</c:v>
                </c:pt>
                <c:pt idx="47">
                  <c:v>39022</c:v>
                </c:pt>
                <c:pt idx="48">
                  <c:v>39052</c:v>
                </c:pt>
                <c:pt idx="49">
                  <c:v>39083</c:v>
                </c:pt>
                <c:pt idx="50">
                  <c:v>39114</c:v>
                </c:pt>
                <c:pt idx="51">
                  <c:v>39142</c:v>
                </c:pt>
                <c:pt idx="52">
                  <c:v>39173</c:v>
                </c:pt>
                <c:pt idx="53">
                  <c:v>39203</c:v>
                </c:pt>
                <c:pt idx="54">
                  <c:v>39234</c:v>
                </c:pt>
                <c:pt idx="55">
                  <c:v>39264</c:v>
                </c:pt>
                <c:pt idx="56">
                  <c:v>39295</c:v>
                </c:pt>
                <c:pt idx="57">
                  <c:v>39326</c:v>
                </c:pt>
                <c:pt idx="58">
                  <c:v>39356</c:v>
                </c:pt>
                <c:pt idx="59">
                  <c:v>39387</c:v>
                </c:pt>
                <c:pt idx="60">
                  <c:v>39417</c:v>
                </c:pt>
                <c:pt idx="61">
                  <c:v>39448</c:v>
                </c:pt>
                <c:pt idx="62">
                  <c:v>39479</c:v>
                </c:pt>
                <c:pt idx="63">
                  <c:v>39508</c:v>
                </c:pt>
                <c:pt idx="64">
                  <c:v>39539</c:v>
                </c:pt>
                <c:pt idx="65">
                  <c:v>39569</c:v>
                </c:pt>
                <c:pt idx="66">
                  <c:v>39600</c:v>
                </c:pt>
                <c:pt idx="67">
                  <c:v>39630</c:v>
                </c:pt>
                <c:pt idx="68">
                  <c:v>39661</c:v>
                </c:pt>
                <c:pt idx="69">
                  <c:v>39692</c:v>
                </c:pt>
                <c:pt idx="70">
                  <c:v>39722</c:v>
                </c:pt>
                <c:pt idx="71">
                  <c:v>39753</c:v>
                </c:pt>
                <c:pt idx="72">
                  <c:v>39783</c:v>
                </c:pt>
                <c:pt idx="73">
                  <c:v>39814</c:v>
                </c:pt>
                <c:pt idx="74">
                  <c:v>39845</c:v>
                </c:pt>
                <c:pt idx="75">
                  <c:v>39873</c:v>
                </c:pt>
                <c:pt idx="76">
                  <c:v>39904</c:v>
                </c:pt>
                <c:pt idx="77">
                  <c:v>39934</c:v>
                </c:pt>
                <c:pt idx="78">
                  <c:v>39965</c:v>
                </c:pt>
                <c:pt idx="79">
                  <c:v>39995</c:v>
                </c:pt>
                <c:pt idx="80">
                  <c:v>40026</c:v>
                </c:pt>
                <c:pt idx="81">
                  <c:v>40057</c:v>
                </c:pt>
                <c:pt idx="82">
                  <c:v>40087</c:v>
                </c:pt>
                <c:pt idx="83">
                  <c:v>40118</c:v>
                </c:pt>
                <c:pt idx="84">
                  <c:v>40148</c:v>
                </c:pt>
                <c:pt idx="85">
                  <c:v>40179</c:v>
                </c:pt>
                <c:pt idx="86">
                  <c:v>40210</c:v>
                </c:pt>
                <c:pt idx="87">
                  <c:v>40238</c:v>
                </c:pt>
                <c:pt idx="88">
                  <c:v>40269</c:v>
                </c:pt>
                <c:pt idx="89">
                  <c:v>40299</c:v>
                </c:pt>
                <c:pt idx="90">
                  <c:v>40330</c:v>
                </c:pt>
                <c:pt idx="91">
                  <c:v>40360</c:v>
                </c:pt>
                <c:pt idx="92">
                  <c:v>40391</c:v>
                </c:pt>
                <c:pt idx="93">
                  <c:v>40422</c:v>
                </c:pt>
                <c:pt idx="94">
                  <c:v>40452</c:v>
                </c:pt>
                <c:pt idx="95">
                  <c:v>40483</c:v>
                </c:pt>
                <c:pt idx="96">
                  <c:v>40513</c:v>
                </c:pt>
                <c:pt idx="97">
                  <c:v>40544</c:v>
                </c:pt>
                <c:pt idx="98">
                  <c:v>40575</c:v>
                </c:pt>
                <c:pt idx="99">
                  <c:v>40603</c:v>
                </c:pt>
                <c:pt idx="100">
                  <c:v>40634</c:v>
                </c:pt>
                <c:pt idx="101">
                  <c:v>40664</c:v>
                </c:pt>
                <c:pt idx="102">
                  <c:v>40695</c:v>
                </c:pt>
                <c:pt idx="103">
                  <c:v>40725</c:v>
                </c:pt>
                <c:pt idx="104">
                  <c:v>40756</c:v>
                </c:pt>
                <c:pt idx="105">
                  <c:v>40787</c:v>
                </c:pt>
                <c:pt idx="106">
                  <c:v>40817</c:v>
                </c:pt>
                <c:pt idx="107">
                  <c:v>40848</c:v>
                </c:pt>
                <c:pt idx="108">
                  <c:v>40878</c:v>
                </c:pt>
                <c:pt idx="109">
                  <c:v>40909</c:v>
                </c:pt>
                <c:pt idx="110">
                  <c:v>40940</c:v>
                </c:pt>
                <c:pt idx="111">
                  <c:v>40969</c:v>
                </c:pt>
                <c:pt idx="112">
                  <c:v>41000</c:v>
                </c:pt>
                <c:pt idx="113">
                  <c:v>41030</c:v>
                </c:pt>
                <c:pt idx="114">
                  <c:v>41061</c:v>
                </c:pt>
                <c:pt idx="115">
                  <c:v>41091</c:v>
                </c:pt>
                <c:pt idx="116">
                  <c:v>41122</c:v>
                </c:pt>
                <c:pt idx="117">
                  <c:v>41153</c:v>
                </c:pt>
                <c:pt idx="118">
                  <c:v>41183</c:v>
                </c:pt>
                <c:pt idx="119">
                  <c:v>41214</c:v>
                </c:pt>
                <c:pt idx="120">
                  <c:v>41244</c:v>
                </c:pt>
                <c:pt idx="121">
                  <c:v>41275</c:v>
                </c:pt>
                <c:pt idx="122">
                  <c:v>41306</c:v>
                </c:pt>
                <c:pt idx="123">
                  <c:v>41334</c:v>
                </c:pt>
                <c:pt idx="124">
                  <c:v>41365</c:v>
                </c:pt>
                <c:pt idx="125">
                  <c:v>41395</c:v>
                </c:pt>
                <c:pt idx="126">
                  <c:v>41426</c:v>
                </c:pt>
                <c:pt idx="127">
                  <c:v>41456</c:v>
                </c:pt>
                <c:pt idx="128">
                  <c:v>41487</c:v>
                </c:pt>
                <c:pt idx="129">
                  <c:v>41518</c:v>
                </c:pt>
                <c:pt idx="130">
                  <c:v>41548</c:v>
                </c:pt>
                <c:pt idx="131">
                  <c:v>41579</c:v>
                </c:pt>
                <c:pt idx="132">
                  <c:v>41609</c:v>
                </c:pt>
                <c:pt idx="133">
                  <c:v>41640</c:v>
                </c:pt>
                <c:pt idx="134">
                  <c:v>41671</c:v>
                </c:pt>
                <c:pt idx="135">
                  <c:v>41699</c:v>
                </c:pt>
                <c:pt idx="136">
                  <c:v>41730</c:v>
                </c:pt>
                <c:pt idx="137">
                  <c:v>41760</c:v>
                </c:pt>
                <c:pt idx="138">
                  <c:v>41791</c:v>
                </c:pt>
                <c:pt idx="139">
                  <c:v>41821</c:v>
                </c:pt>
                <c:pt idx="140">
                  <c:v>41852</c:v>
                </c:pt>
                <c:pt idx="141">
                  <c:v>41883</c:v>
                </c:pt>
                <c:pt idx="142">
                  <c:v>41913</c:v>
                </c:pt>
                <c:pt idx="143">
                  <c:v>41944</c:v>
                </c:pt>
                <c:pt idx="144">
                  <c:v>41974</c:v>
                </c:pt>
                <c:pt idx="145">
                  <c:v>42005</c:v>
                </c:pt>
                <c:pt idx="146">
                  <c:v>42036</c:v>
                </c:pt>
                <c:pt idx="147">
                  <c:v>42064</c:v>
                </c:pt>
                <c:pt idx="148">
                  <c:v>42095</c:v>
                </c:pt>
                <c:pt idx="149">
                  <c:v>42125</c:v>
                </c:pt>
                <c:pt idx="150">
                  <c:v>42156</c:v>
                </c:pt>
                <c:pt idx="151">
                  <c:v>42186</c:v>
                </c:pt>
                <c:pt idx="152">
                  <c:v>42217</c:v>
                </c:pt>
                <c:pt idx="153">
                  <c:v>42248</c:v>
                </c:pt>
                <c:pt idx="154">
                  <c:v>42278</c:v>
                </c:pt>
                <c:pt idx="155">
                  <c:v>42309</c:v>
                </c:pt>
                <c:pt idx="156">
                  <c:v>42339</c:v>
                </c:pt>
                <c:pt idx="157">
                  <c:v>42370</c:v>
                </c:pt>
                <c:pt idx="158">
                  <c:v>42401</c:v>
                </c:pt>
                <c:pt idx="159">
                  <c:v>42430</c:v>
                </c:pt>
                <c:pt idx="160">
                  <c:v>42461</c:v>
                </c:pt>
                <c:pt idx="161">
                  <c:v>42491</c:v>
                </c:pt>
                <c:pt idx="162">
                  <c:v>42522</c:v>
                </c:pt>
                <c:pt idx="163">
                  <c:v>42552</c:v>
                </c:pt>
                <c:pt idx="164">
                  <c:v>42583</c:v>
                </c:pt>
                <c:pt idx="165">
                  <c:v>42614</c:v>
                </c:pt>
                <c:pt idx="166">
                  <c:v>42644</c:v>
                </c:pt>
                <c:pt idx="167">
                  <c:v>42675</c:v>
                </c:pt>
                <c:pt idx="168">
                  <c:v>42705</c:v>
                </c:pt>
                <c:pt idx="169">
                  <c:v>42736</c:v>
                </c:pt>
                <c:pt idx="170">
                  <c:v>42767</c:v>
                </c:pt>
                <c:pt idx="171">
                  <c:v>42795</c:v>
                </c:pt>
                <c:pt idx="172">
                  <c:v>42826</c:v>
                </c:pt>
                <c:pt idx="173">
                  <c:v>42856</c:v>
                </c:pt>
                <c:pt idx="174">
                  <c:v>42887</c:v>
                </c:pt>
                <c:pt idx="175">
                  <c:v>42917</c:v>
                </c:pt>
                <c:pt idx="176">
                  <c:v>42948</c:v>
                </c:pt>
                <c:pt idx="177">
                  <c:v>42979</c:v>
                </c:pt>
                <c:pt idx="178">
                  <c:v>43009</c:v>
                </c:pt>
                <c:pt idx="179">
                  <c:v>43040</c:v>
                </c:pt>
                <c:pt idx="180">
                  <c:v>43070</c:v>
                </c:pt>
                <c:pt idx="181">
                  <c:v>43101</c:v>
                </c:pt>
                <c:pt idx="182">
                  <c:v>43132</c:v>
                </c:pt>
                <c:pt idx="183">
                  <c:v>43160</c:v>
                </c:pt>
                <c:pt idx="184">
                  <c:v>43191</c:v>
                </c:pt>
                <c:pt idx="185">
                  <c:v>43221</c:v>
                </c:pt>
                <c:pt idx="186">
                  <c:v>43252</c:v>
                </c:pt>
                <c:pt idx="187">
                  <c:v>43282</c:v>
                </c:pt>
                <c:pt idx="188">
                  <c:v>43313</c:v>
                </c:pt>
                <c:pt idx="189">
                  <c:v>43344</c:v>
                </c:pt>
                <c:pt idx="190">
                  <c:v>43374</c:v>
                </c:pt>
                <c:pt idx="191">
                  <c:v>43405</c:v>
                </c:pt>
                <c:pt idx="192">
                  <c:v>43435</c:v>
                </c:pt>
                <c:pt idx="193">
                  <c:v>43466</c:v>
                </c:pt>
                <c:pt idx="194">
                  <c:v>43497</c:v>
                </c:pt>
                <c:pt idx="195">
                  <c:v>43525</c:v>
                </c:pt>
                <c:pt idx="196">
                  <c:v>43556</c:v>
                </c:pt>
                <c:pt idx="197">
                  <c:v>43586</c:v>
                </c:pt>
                <c:pt idx="198">
                  <c:v>43617</c:v>
                </c:pt>
                <c:pt idx="199">
                  <c:v>43647</c:v>
                </c:pt>
                <c:pt idx="200">
                  <c:v>43678</c:v>
                </c:pt>
                <c:pt idx="201">
                  <c:v>43709</c:v>
                </c:pt>
                <c:pt idx="202">
                  <c:v>43739</c:v>
                </c:pt>
                <c:pt idx="203">
                  <c:v>43770</c:v>
                </c:pt>
                <c:pt idx="204">
                  <c:v>43800</c:v>
                </c:pt>
                <c:pt idx="205">
                  <c:v>43831</c:v>
                </c:pt>
                <c:pt idx="206">
                  <c:v>43862</c:v>
                </c:pt>
                <c:pt idx="207">
                  <c:v>43891</c:v>
                </c:pt>
                <c:pt idx="208">
                  <c:v>43922</c:v>
                </c:pt>
                <c:pt idx="209">
                  <c:v>43952</c:v>
                </c:pt>
                <c:pt idx="210">
                  <c:v>43983</c:v>
                </c:pt>
                <c:pt idx="211">
                  <c:v>44013</c:v>
                </c:pt>
                <c:pt idx="212">
                  <c:v>44044</c:v>
                </c:pt>
                <c:pt idx="213">
                  <c:v>44075</c:v>
                </c:pt>
                <c:pt idx="214">
                  <c:v>44105</c:v>
                </c:pt>
                <c:pt idx="215">
                  <c:v>44136</c:v>
                </c:pt>
                <c:pt idx="216">
                  <c:v>44166</c:v>
                </c:pt>
                <c:pt idx="217">
                  <c:v>44197</c:v>
                </c:pt>
                <c:pt idx="218">
                  <c:v>44228</c:v>
                </c:pt>
                <c:pt idx="219">
                  <c:v>44256</c:v>
                </c:pt>
                <c:pt idx="220">
                  <c:v>44287</c:v>
                </c:pt>
                <c:pt idx="221">
                  <c:v>44317</c:v>
                </c:pt>
                <c:pt idx="222">
                  <c:v>44348</c:v>
                </c:pt>
                <c:pt idx="223">
                  <c:v>44378</c:v>
                </c:pt>
              </c:numCache>
            </c:numRef>
          </c:cat>
          <c:val>
            <c:numRef>
              <c:f>'Des-BICE6'!$B$194:$HQ$194</c:f>
              <c:numCache>
                <c:formatCode>0.00%</c:formatCode>
                <c:ptCount val="22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1.3567934132062899E-3</c:v>
                </c:pt>
                <c:pt idx="11">
                  <c:v>1.3567934132062899E-3</c:v>
                </c:pt>
                <c:pt idx="12">
                  <c:v>1.3567934132062899E-3</c:v>
                </c:pt>
                <c:pt idx="13">
                  <c:v>1.9489587448700734E-3</c:v>
                </c:pt>
                <c:pt idx="14">
                  <c:v>1.9489587448700734E-3</c:v>
                </c:pt>
                <c:pt idx="15">
                  <c:v>3.7946127348002607E-3</c:v>
                </c:pt>
                <c:pt idx="16">
                  <c:v>3.7946127348002607E-3</c:v>
                </c:pt>
                <c:pt idx="17">
                  <c:v>5.3636262008523597E-3</c:v>
                </c:pt>
                <c:pt idx="18">
                  <c:v>6.0646088712326043E-3</c:v>
                </c:pt>
                <c:pt idx="19">
                  <c:v>7.0839135232326992E-3</c:v>
                </c:pt>
                <c:pt idx="20">
                  <c:v>8.3723403938693597E-3</c:v>
                </c:pt>
                <c:pt idx="21">
                  <c:v>8.5796048668058417E-3</c:v>
                </c:pt>
                <c:pt idx="22">
                  <c:v>9.4637983039532452E-3</c:v>
                </c:pt>
                <c:pt idx="23">
                  <c:v>9.4637983039532452E-3</c:v>
                </c:pt>
                <c:pt idx="24">
                  <c:v>1.0674495452851243E-2</c:v>
                </c:pt>
                <c:pt idx="25">
                  <c:v>1.1075594735251004E-2</c:v>
                </c:pt>
                <c:pt idx="26">
                  <c:v>1.3160550625836548E-2</c:v>
                </c:pt>
                <c:pt idx="27">
                  <c:v>1.4004698119382273E-2</c:v>
                </c:pt>
                <c:pt idx="28">
                  <c:v>1.5148441684430107E-2</c:v>
                </c:pt>
                <c:pt idx="29">
                  <c:v>1.5472619785705901E-2</c:v>
                </c:pt>
                <c:pt idx="30">
                  <c:v>1.6242002479400455E-2</c:v>
                </c:pt>
                <c:pt idx="31">
                  <c:v>1.6679361853177872E-2</c:v>
                </c:pt>
                <c:pt idx="32">
                  <c:v>1.6884388048868819E-2</c:v>
                </c:pt>
                <c:pt idx="33">
                  <c:v>1.6884388048868819E-2</c:v>
                </c:pt>
                <c:pt idx="34">
                  <c:v>1.7116931806850654E-2</c:v>
                </c:pt>
                <c:pt idx="35">
                  <c:v>1.8992842748849052E-2</c:v>
                </c:pt>
                <c:pt idx="36">
                  <c:v>1.9361710838913117E-2</c:v>
                </c:pt>
                <c:pt idx="37">
                  <c:v>2.0773616125396202E-2</c:v>
                </c:pt>
                <c:pt idx="38">
                  <c:v>2.1022584907176012E-2</c:v>
                </c:pt>
                <c:pt idx="39">
                  <c:v>2.1208879256042503E-2</c:v>
                </c:pt>
                <c:pt idx="40">
                  <c:v>2.1208879256042503E-2</c:v>
                </c:pt>
                <c:pt idx="41">
                  <c:v>2.1445688988620041E-2</c:v>
                </c:pt>
                <c:pt idx="42">
                  <c:v>2.2037031293220259E-2</c:v>
                </c:pt>
                <c:pt idx="43">
                  <c:v>2.2190577112263916E-2</c:v>
                </c:pt>
                <c:pt idx="44">
                  <c:v>2.3845853590228363E-2</c:v>
                </c:pt>
                <c:pt idx="45">
                  <c:v>2.4677046241899498E-2</c:v>
                </c:pt>
                <c:pt idx="46">
                  <c:v>2.5355368727399411E-2</c:v>
                </c:pt>
                <c:pt idx="47">
                  <c:v>2.6292027321352267E-2</c:v>
                </c:pt>
                <c:pt idx="48">
                  <c:v>2.6427749886419733E-2</c:v>
                </c:pt>
                <c:pt idx="49">
                  <c:v>2.689957872977838E-2</c:v>
                </c:pt>
                <c:pt idx="50">
                  <c:v>2.7799813837932306E-2</c:v>
                </c:pt>
                <c:pt idx="51">
                  <c:v>2.7995439269192009E-2</c:v>
                </c:pt>
                <c:pt idx="52">
                  <c:v>2.9044296656940565E-2</c:v>
                </c:pt>
                <c:pt idx="53">
                  <c:v>2.9763107566836092E-2</c:v>
                </c:pt>
                <c:pt idx="54">
                  <c:v>3.0438262492426479E-2</c:v>
                </c:pt>
                <c:pt idx="55">
                  <c:v>3.1463620071006733E-2</c:v>
                </c:pt>
                <c:pt idx="56">
                  <c:v>3.2392829507748432E-2</c:v>
                </c:pt>
                <c:pt idx="57">
                  <c:v>3.3186849737139944E-2</c:v>
                </c:pt>
                <c:pt idx="58">
                  <c:v>3.4262688795907215E-2</c:v>
                </c:pt>
                <c:pt idx="59">
                  <c:v>3.4619716944778951E-2</c:v>
                </c:pt>
                <c:pt idx="60">
                  <c:v>3.4619716944778951E-2</c:v>
                </c:pt>
                <c:pt idx="61">
                  <c:v>3.4619716944778951E-2</c:v>
                </c:pt>
                <c:pt idx="62">
                  <c:v>3.5064921537197716E-2</c:v>
                </c:pt>
                <c:pt idx="63">
                  <c:v>3.6359472754959044E-2</c:v>
                </c:pt>
                <c:pt idx="64">
                  <c:v>3.6625298798005197E-2</c:v>
                </c:pt>
                <c:pt idx="65">
                  <c:v>3.7604321265201933E-2</c:v>
                </c:pt>
                <c:pt idx="66">
                  <c:v>3.8434274467846072E-2</c:v>
                </c:pt>
                <c:pt idx="67">
                  <c:v>4.0356169111717029E-2</c:v>
                </c:pt>
                <c:pt idx="68">
                  <c:v>4.1578403182269276E-2</c:v>
                </c:pt>
                <c:pt idx="69">
                  <c:v>4.2266525231910698E-2</c:v>
                </c:pt>
                <c:pt idx="70">
                  <c:v>4.3359221551944313E-2</c:v>
                </c:pt>
                <c:pt idx="71">
                  <c:v>4.5312934908966429E-2</c:v>
                </c:pt>
                <c:pt idx="72">
                  <c:v>4.5790989548981136E-2</c:v>
                </c:pt>
                <c:pt idx="73">
                  <c:v>4.6783426863919751E-2</c:v>
                </c:pt>
                <c:pt idx="74">
                  <c:v>4.6955457376330098E-2</c:v>
                </c:pt>
                <c:pt idx="75">
                  <c:v>4.7369936398448886E-2</c:v>
                </c:pt>
                <c:pt idx="76">
                  <c:v>4.7369936398448886E-2</c:v>
                </c:pt>
                <c:pt idx="77">
                  <c:v>4.8915617585331868E-2</c:v>
                </c:pt>
                <c:pt idx="78">
                  <c:v>5.0124585784356399E-2</c:v>
                </c:pt>
                <c:pt idx="79">
                  <c:v>5.0457408634999548E-2</c:v>
                </c:pt>
                <c:pt idx="80">
                  <c:v>5.0457408634999548E-2</c:v>
                </c:pt>
                <c:pt idx="81">
                  <c:v>5.0829132857795792E-2</c:v>
                </c:pt>
                <c:pt idx="82">
                  <c:v>5.1564086995774611E-2</c:v>
                </c:pt>
                <c:pt idx="83">
                  <c:v>5.2149768765412885E-2</c:v>
                </c:pt>
                <c:pt idx="84">
                  <c:v>5.298240790075167E-2</c:v>
                </c:pt>
                <c:pt idx="85">
                  <c:v>5.298240790075167E-2</c:v>
                </c:pt>
                <c:pt idx="86">
                  <c:v>5.3658859538747161E-2</c:v>
                </c:pt>
                <c:pt idx="87">
                  <c:v>5.4228724925460214E-2</c:v>
                </c:pt>
                <c:pt idx="88">
                  <c:v>5.4757244640640641E-2</c:v>
                </c:pt>
                <c:pt idx="89">
                  <c:v>5.4757244640640641E-2</c:v>
                </c:pt>
                <c:pt idx="90">
                  <c:v>5.53275576828028E-2</c:v>
                </c:pt>
                <c:pt idx="91">
                  <c:v>5.5678071899453487E-2</c:v>
                </c:pt>
                <c:pt idx="92">
                  <c:v>5.5678071899453487E-2</c:v>
                </c:pt>
                <c:pt idx="93">
                  <c:v>5.5678071899453487E-2</c:v>
                </c:pt>
                <c:pt idx="94">
                  <c:v>5.5913243185781766E-2</c:v>
                </c:pt>
                <c:pt idx="95">
                  <c:v>5.5913243185781766E-2</c:v>
                </c:pt>
                <c:pt idx="96">
                  <c:v>5.6403375138076486E-2</c:v>
                </c:pt>
                <c:pt idx="97">
                  <c:v>5.6403375138076486E-2</c:v>
                </c:pt>
                <c:pt idx="98">
                  <c:v>5.6403375138076486E-2</c:v>
                </c:pt>
                <c:pt idx="99">
                  <c:v>5.6739444437897045E-2</c:v>
                </c:pt>
                <c:pt idx="100">
                  <c:v>5.7169641324488756E-2</c:v>
                </c:pt>
                <c:pt idx="101">
                  <c:v>5.7474047029881431E-2</c:v>
                </c:pt>
                <c:pt idx="102">
                  <c:v>5.7474047029881431E-2</c:v>
                </c:pt>
                <c:pt idx="103">
                  <c:v>5.7622881388880595E-2</c:v>
                </c:pt>
                <c:pt idx="104">
                  <c:v>5.7622881388880595E-2</c:v>
                </c:pt>
                <c:pt idx="105">
                  <c:v>5.9884017287312595E-2</c:v>
                </c:pt>
                <c:pt idx="106">
                  <c:v>6.0630227470985475E-2</c:v>
                </c:pt>
                <c:pt idx="107">
                  <c:v>6.0785563911825567E-2</c:v>
                </c:pt>
                <c:pt idx="108">
                  <c:v>6.1162037170910503E-2</c:v>
                </c:pt>
                <c:pt idx="109">
                  <c:v>6.1162037170910503E-2</c:v>
                </c:pt>
                <c:pt idx="110">
                  <c:v>6.1162037170910503E-2</c:v>
                </c:pt>
                <c:pt idx="111">
                  <c:v>6.1162037170910503E-2</c:v>
                </c:pt>
                <c:pt idx="112">
                  <c:v>6.1162037170910503E-2</c:v>
                </c:pt>
                <c:pt idx="113">
                  <c:v>6.1162037170910503E-2</c:v>
                </c:pt>
                <c:pt idx="114">
                  <c:v>6.1684725467867241E-2</c:v>
                </c:pt>
                <c:pt idx="115">
                  <c:v>6.1913029746911749E-2</c:v>
                </c:pt>
                <c:pt idx="116">
                  <c:v>6.1913029746911749E-2</c:v>
                </c:pt>
                <c:pt idx="117">
                  <c:v>6.2075528674937541E-2</c:v>
                </c:pt>
                <c:pt idx="118">
                  <c:v>6.2942151448823064E-2</c:v>
                </c:pt>
                <c:pt idx="119">
                  <c:v>6.3207977491869211E-2</c:v>
                </c:pt>
                <c:pt idx="120">
                  <c:v>6.3511396740370429E-2</c:v>
                </c:pt>
                <c:pt idx="121">
                  <c:v>6.3511396740370429E-2</c:v>
                </c:pt>
                <c:pt idx="122">
                  <c:v>6.3511396740370429E-2</c:v>
                </c:pt>
                <c:pt idx="123">
                  <c:v>6.5165013026073193E-2</c:v>
                </c:pt>
                <c:pt idx="124">
                  <c:v>6.5845730588539E-2</c:v>
                </c:pt>
                <c:pt idx="125">
                  <c:v>6.5845730588539E-2</c:v>
                </c:pt>
                <c:pt idx="126">
                  <c:v>6.5845730588539E-2</c:v>
                </c:pt>
                <c:pt idx="127">
                  <c:v>6.6230647649792251E-2</c:v>
                </c:pt>
                <c:pt idx="128">
                  <c:v>6.6422244182009996E-2</c:v>
                </c:pt>
                <c:pt idx="129">
                  <c:v>6.6832294123098948E-2</c:v>
                </c:pt>
                <c:pt idx="130">
                  <c:v>6.7324505490365436E-2</c:v>
                </c:pt>
                <c:pt idx="131">
                  <c:v>6.7324505490365436E-2</c:v>
                </c:pt>
                <c:pt idx="132">
                  <c:v>6.7751375779640952E-2</c:v>
                </c:pt>
                <c:pt idx="133">
                  <c:v>6.8020566099798382E-2</c:v>
                </c:pt>
                <c:pt idx="134">
                  <c:v>6.8020566099798382E-2</c:v>
                </c:pt>
                <c:pt idx="135">
                  <c:v>6.8020566099798382E-2</c:v>
                </c:pt>
                <c:pt idx="136">
                  <c:v>6.8160622709961177E-2</c:v>
                </c:pt>
                <c:pt idx="137">
                  <c:v>6.8160622709961177E-2</c:v>
                </c:pt>
                <c:pt idx="138">
                  <c:v>6.8348678599406243E-2</c:v>
                </c:pt>
                <c:pt idx="139">
                  <c:v>6.8687985012074917E-2</c:v>
                </c:pt>
                <c:pt idx="140">
                  <c:v>6.8924354071651817E-2</c:v>
                </c:pt>
                <c:pt idx="141">
                  <c:v>6.9230334975509317E-2</c:v>
                </c:pt>
                <c:pt idx="142">
                  <c:v>6.9450776084376858E-2</c:v>
                </c:pt>
                <c:pt idx="143">
                  <c:v>6.9450776084376858E-2</c:v>
                </c:pt>
                <c:pt idx="144">
                  <c:v>6.9450776084376858E-2</c:v>
                </c:pt>
                <c:pt idx="145">
                  <c:v>6.9450776084376858E-2</c:v>
                </c:pt>
                <c:pt idx="146">
                  <c:v>6.9450776084376858E-2</c:v>
                </c:pt>
                <c:pt idx="147">
                  <c:v>7.0085999166659516E-2</c:v>
                </c:pt>
                <c:pt idx="148">
                  <c:v>7.0085999166659516E-2</c:v>
                </c:pt>
                <c:pt idx="149">
                  <c:v>7.0273002428197867E-2</c:v>
                </c:pt>
                <c:pt idx="150">
                  <c:v>7.0273002428197867E-2</c:v>
                </c:pt>
                <c:pt idx="151">
                  <c:v>7.0273002428197867E-2</c:v>
                </c:pt>
                <c:pt idx="152">
                  <c:v>7.0273002428197867E-2</c:v>
                </c:pt>
                <c:pt idx="153">
                  <c:v>7.0273002428197867E-2</c:v>
                </c:pt>
                <c:pt idx="154">
                  <c:v>7.0273002428197867E-2</c:v>
                </c:pt>
                <c:pt idx="155">
                  <c:v>7.0273002428197867E-2</c:v>
                </c:pt>
                <c:pt idx="156">
                  <c:v>7.0273002428197867E-2</c:v>
                </c:pt>
                <c:pt idx="157">
                  <c:v>7.0273002428197867E-2</c:v>
                </c:pt>
                <c:pt idx="158">
                  <c:v>7.0486095493665676E-2</c:v>
                </c:pt>
                <c:pt idx="159">
                  <c:v>7.0486095493665676E-2</c:v>
                </c:pt>
                <c:pt idx="160">
                  <c:v>7.0486095493665676E-2</c:v>
                </c:pt>
                <c:pt idx="161">
                  <c:v>7.0486095493665676E-2</c:v>
                </c:pt>
                <c:pt idx="162">
                  <c:v>7.0611261782385679E-2</c:v>
                </c:pt>
                <c:pt idx="163">
                  <c:v>7.0998997031932701E-2</c:v>
                </c:pt>
                <c:pt idx="164">
                  <c:v>7.0998997031932701E-2</c:v>
                </c:pt>
                <c:pt idx="165">
                  <c:v>7.0998997031932701E-2</c:v>
                </c:pt>
                <c:pt idx="166">
                  <c:v>7.0998997031932701E-2</c:v>
                </c:pt>
                <c:pt idx="167">
                  <c:v>7.0998997031932701E-2</c:v>
                </c:pt>
                <c:pt idx="168">
                  <c:v>7.0998997031932701E-2</c:v>
                </c:pt>
                <c:pt idx="169">
                  <c:v>7.0998997031932701E-2</c:v>
                </c:pt>
                <c:pt idx="170">
                  <c:v>7.0998997031932701E-2</c:v>
                </c:pt>
                <c:pt idx="171">
                  <c:v>7.0998997031932701E-2</c:v>
                </c:pt>
                <c:pt idx="172">
                  <c:v>7.0998997031932701E-2</c:v>
                </c:pt>
                <c:pt idx="173">
                  <c:v>7.0998997031932701E-2</c:v>
                </c:pt>
                <c:pt idx="174">
                  <c:v>7.0998997031932701E-2</c:v>
                </c:pt>
                <c:pt idx="175">
                  <c:v>7.0998997031932701E-2</c:v>
                </c:pt>
                <c:pt idx="176">
                  <c:v>7.1340441749184469E-2</c:v>
                </c:pt>
                <c:pt idx="177">
                  <c:v>7.192275195738268E-2</c:v>
                </c:pt>
                <c:pt idx="178">
                  <c:v>7.192275195738268E-2</c:v>
                </c:pt>
                <c:pt idx="179">
                  <c:v>7.2191582484234837E-2</c:v>
                </c:pt>
                <c:pt idx="180">
                  <c:v>7.2191582484234837E-2</c:v>
                </c:pt>
                <c:pt idx="181">
                  <c:v>7.2651799145243653E-2</c:v>
                </c:pt>
                <c:pt idx="182">
                  <c:v>7.2651799145243653E-2</c:v>
                </c:pt>
                <c:pt idx="183">
                  <c:v>7.2651799145243653E-2</c:v>
                </c:pt>
                <c:pt idx="184">
                  <c:v>7.2651799145243653E-2</c:v>
                </c:pt>
                <c:pt idx="185">
                  <c:v>7.2651799145243653E-2</c:v>
                </c:pt>
                <c:pt idx="186">
                  <c:v>7.2651799145243653E-2</c:v>
                </c:pt>
                <c:pt idx="187">
                  <c:v>7.2651799145243653E-2</c:v>
                </c:pt>
                <c:pt idx="188">
                  <c:v>7.2651799145243653E-2</c:v>
                </c:pt>
                <c:pt idx="189">
                  <c:v>7.2651799145243653E-2</c:v>
                </c:pt>
                <c:pt idx="190">
                  <c:v>7.2651799145243653E-2</c:v>
                </c:pt>
                <c:pt idx="191">
                  <c:v>7.2651799145243653E-2</c:v>
                </c:pt>
                <c:pt idx="192">
                  <c:v>7.2651799145243653E-2</c:v>
                </c:pt>
                <c:pt idx="193">
                  <c:v>7.2651799145243653E-2</c:v>
                </c:pt>
                <c:pt idx="194">
                  <c:v>7.2651799145243653E-2</c:v>
                </c:pt>
                <c:pt idx="195">
                  <c:v>7.2651799145243653E-2</c:v>
                </c:pt>
                <c:pt idx="196">
                  <c:v>7.2651799145243653E-2</c:v>
                </c:pt>
                <c:pt idx="197">
                  <c:v>7.2651799145243653E-2</c:v>
                </c:pt>
                <c:pt idx="198">
                  <c:v>7.2651799145243653E-2</c:v>
                </c:pt>
                <c:pt idx="199">
                  <c:v>7.2651799145243653E-2</c:v>
                </c:pt>
                <c:pt idx="200">
                  <c:v>7.2651799145243653E-2</c:v>
                </c:pt>
                <c:pt idx="201">
                  <c:v>7.2651799145243653E-2</c:v>
                </c:pt>
                <c:pt idx="202">
                  <c:v>7.2651799145243653E-2</c:v>
                </c:pt>
                <c:pt idx="203">
                  <c:v>7.2651799145243653E-2</c:v>
                </c:pt>
                <c:pt idx="204">
                  <c:v>7.2651799145243653E-2</c:v>
                </c:pt>
                <c:pt idx="205">
                  <c:v>7.2651799145243653E-2</c:v>
                </c:pt>
                <c:pt idx="206">
                  <c:v>7.2651799145243653E-2</c:v>
                </c:pt>
                <c:pt idx="207">
                  <c:v>7.2651799145243653E-2</c:v>
                </c:pt>
                <c:pt idx="208">
                  <c:v>7.2651799145243653E-2</c:v>
                </c:pt>
                <c:pt idx="209">
                  <c:v>7.2651799145243653E-2</c:v>
                </c:pt>
                <c:pt idx="210">
                  <c:v>7.2651799145243653E-2</c:v>
                </c:pt>
                <c:pt idx="211">
                  <c:v>7.2651799145243653E-2</c:v>
                </c:pt>
                <c:pt idx="212">
                  <c:v>7.2651799145243653E-2</c:v>
                </c:pt>
                <c:pt idx="213">
                  <c:v>7.2651799145243653E-2</c:v>
                </c:pt>
                <c:pt idx="214">
                  <c:v>7.2651799145243653E-2</c:v>
                </c:pt>
                <c:pt idx="215">
                  <c:v>7.2651799145243653E-2</c:v>
                </c:pt>
                <c:pt idx="216">
                  <c:v>7.2651799145243653E-2</c:v>
                </c:pt>
                <c:pt idx="217">
                  <c:v>7.2651799145243653E-2</c:v>
                </c:pt>
                <c:pt idx="218">
                  <c:v>7.2651799145243653E-2</c:v>
                </c:pt>
                <c:pt idx="219">
                  <c:v>7.2651799145243653E-2</c:v>
                </c:pt>
                <c:pt idx="220">
                  <c:v>7.2651799145243653E-2</c:v>
                </c:pt>
                <c:pt idx="221">
                  <c:v>7.2651799145243653E-2</c:v>
                </c:pt>
                <c:pt idx="222">
                  <c:v>7.2651799145243653E-2</c:v>
                </c:pt>
                <c:pt idx="223">
                  <c:v>7.2651799145243653E-2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D5F-4177-B2D0-7D2B13261B22}"/>
            </c:ext>
          </c:extLst>
        </c:ser>
        <c:ser>
          <c:idx val="0"/>
          <c:order val="2"/>
          <c:tx>
            <c:strRef>
              <c:f>'Des-BICE6'!$A$71</c:f>
              <c:strCache>
                <c:ptCount val="1"/>
                <c:pt idx="0">
                  <c:v>Default MHE</c:v>
                </c:pt>
              </c:strCache>
            </c:strRef>
          </c:tx>
          <c:spPr>
            <a:ln w="19050" cap="rnd" cmpd="sng" algn="ctr">
              <a:solidFill>
                <a:schemeClr val="accent1"/>
              </a:solidFill>
              <a:prstDash val="solid"/>
              <a:round/>
            </a:ln>
            <a:effectLst/>
          </c:spPr>
          <c:marker>
            <c:symbol val="diamond"/>
            <c:size val="3"/>
            <c:spPr>
              <a:solidFill>
                <a:schemeClr val="accent1"/>
              </a:solidFill>
              <a:ln w="6350" cap="flat" cmpd="sng" algn="ctr">
                <a:solidFill>
                  <a:schemeClr val="accent1"/>
                </a:solidFill>
                <a:prstDash val="solid"/>
                <a:round/>
              </a:ln>
              <a:effectLst/>
            </c:spPr>
          </c:marker>
          <c:cat>
            <c:numRef>
              <c:f>'Des-BICE6'!$B$186:$HQ$186</c:f>
              <c:numCache>
                <c:formatCode>mmm\-yyyy</c:formatCode>
                <c:ptCount val="224"/>
                <c:pt idx="0">
                  <c:v>37591</c:v>
                </c:pt>
                <c:pt idx="1">
                  <c:v>37622</c:v>
                </c:pt>
                <c:pt idx="2">
                  <c:v>37653</c:v>
                </c:pt>
                <c:pt idx="3">
                  <c:v>37681</c:v>
                </c:pt>
                <c:pt idx="4">
                  <c:v>37712</c:v>
                </c:pt>
                <c:pt idx="5">
                  <c:v>37742</c:v>
                </c:pt>
                <c:pt idx="6">
                  <c:v>37773</c:v>
                </c:pt>
                <c:pt idx="7">
                  <c:v>37803</c:v>
                </c:pt>
                <c:pt idx="8">
                  <c:v>37834</c:v>
                </c:pt>
                <c:pt idx="9">
                  <c:v>37865</c:v>
                </c:pt>
                <c:pt idx="10">
                  <c:v>37895</c:v>
                </c:pt>
                <c:pt idx="11">
                  <c:v>37926</c:v>
                </c:pt>
                <c:pt idx="12">
                  <c:v>37956</c:v>
                </c:pt>
                <c:pt idx="13">
                  <c:v>37987</c:v>
                </c:pt>
                <c:pt idx="14">
                  <c:v>38018</c:v>
                </c:pt>
                <c:pt idx="15">
                  <c:v>38047</c:v>
                </c:pt>
                <c:pt idx="16">
                  <c:v>38078</c:v>
                </c:pt>
                <c:pt idx="17">
                  <c:v>38108</c:v>
                </c:pt>
                <c:pt idx="18">
                  <c:v>38139</c:v>
                </c:pt>
                <c:pt idx="19">
                  <c:v>38169</c:v>
                </c:pt>
                <c:pt idx="20">
                  <c:v>38200</c:v>
                </c:pt>
                <c:pt idx="21">
                  <c:v>38231</c:v>
                </c:pt>
                <c:pt idx="22">
                  <c:v>38261</c:v>
                </c:pt>
                <c:pt idx="23">
                  <c:v>38292</c:v>
                </c:pt>
                <c:pt idx="24">
                  <c:v>38322</c:v>
                </c:pt>
                <c:pt idx="25">
                  <c:v>38353</c:v>
                </c:pt>
                <c:pt idx="26">
                  <c:v>38384</c:v>
                </c:pt>
                <c:pt idx="27">
                  <c:v>38412</c:v>
                </c:pt>
                <c:pt idx="28">
                  <c:v>38443</c:v>
                </c:pt>
                <c:pt idx="29">
                  <c:v>38473</c:v>
                </c:pt>
                <c:pt idx="30">
                  <c:v>38504</c:v>
                </c:pt>
                <c:pt idx="31">
                  <c:v>38534</c:v>
                </c:pt>
                <c:pt idx="32">
                  <c:v>38565</c:v>
                </c:pt>
                <c:pt idx="33">
                  <c:v>38596</c:v>
                </c:pt>
                <c:pt idx="34">
                  <c:v>38626</c:v>
                </c:pt>
                <c:pt idx="35">
                  <c:v>38657</c:v>
                </c:pt>
                <c:pt idx="36">
                  <c:v>38687</c:v>
                </c:pt>
                <c:pt idx="37">
                  <c:v>38718</c:v>
                </c:pt>
                <c:pt idx="38">
                  <c:v>38749</c:v>
                </c:pt>
                <c:pt idx="39">
                  <c:v>38777</c:v>
                </c:pt>
                <c:pt idx="40">
                  <c:v>38808</c:v>
                </c:pt>
                <c:pt idx="41">
                  <c:v>38838</c:v>
                </c:pt>
                <c:pt idx="42">
                  <c:v>38869</c:v>
                </c:pt>
                <c:pt idx="43">
                  <c:v>38899</c:v>
                </c:pt>
                <c:pt idx="44">
                  <c:v>38930</c:v>
                </c:pt>
                <c:pt idx="45">
                  <c:v>38961</c:v>
                </c:pt>
                <c:pt idx="46">
                  <c:v>38991</c:v>
                </c:pt>
                <c:pt idx="47">
                  <c:v>39022</c:v>
                </c:pt>
                <c:pt idx="48">
                  <c:v>39052</c:v>
                </c:pt>
                <c:pt idx="49">
                  <c:v>39083</c:v>
                </c:pt>
                <c:pt idx="50">
                  <c:v>39114</c:v>
                </c:pt>
                <c:pt idx="51">
                  <c:v>39142</c:v>
                </c:pt>
                <c:pt idx="52">
                  <c:v>39173</c:v>
                </c:pt>
                <c:pt idx="53">
                  <c:v>39203</c:v>
                </c:pt>
                <c:pt idx="54">
                  <c:v>39234</c:v>
                </c:pt>
                <c:pt idx="55">
                  <c:v>39264</c:v>
                </c:pt>
                <c:pt idx="56">
                  <c:v>39295</c:v>
                </c:pt>
                <c:pt idx="57">
                  <c:v>39326</c:v>
                </c:pt>
                <c:pt idx="58">
                  <c:v>39356</c:v>
                </c:pt>
                <c:pt idx="59">
                  <c:v>39387</c:v>
                </c:pt>
                <c:pt idx="60">
                  <c:v>39417</c:v>
                </c:pt>
                <c:pt idx="61">
                  <c:v>39448</c:v>
                </c:pt>
                <c:pt idx="62">
                  <c:v>39479</c:v>
                </c:pt>
                <c:pt idx="63">
                  <c:v>39508</c:v>
                </c:pt>
                <c:pt idx="64">
                  <c:v>39539</c:v>
                </c:pt>
                <c:pt idx="65">
                  <c:v>39569</c:v>
                </c:pt>
                <c:pt idx="66">
                  <c:v>39600</c:v>
                </c:pt>
                <c:pt idx="67">
                  <c:v>39630</c:v>
                </c:pt>
                <c:pt idx="68">
                  <c:v>39661</c:v>
                </c:pt>
                <c:pt idx="69">
                  <c:v>39692</c:v>
                </c:pt>
                <c:pt idx="70">
                  <c:v>39722</c:v>
                </c:pt>
                <c:pt idx="71">
                  <c:v>39753</c:v>
                </c:pt>
                <c:pt idx="72">
                  <c:v>39783</c:v>
                </c:pt>
                <c:pt idx="73">
                  <c:v>39814</c:v>
                </c:pt>
                <c:pt idx="74">
                  <c:v>39845</c:v>
                </c:pt>
                <c:pt idx="75">
                  <c:v>39873</c:v>
                </c:pt>
                <c:pt idx="76">
                  <c:v>39904</c:v>
                </c:pt>
                <c:pt idx="77">
                  <c:v>39934</c:v>
                </c:pt>
                <c:pt idx="78">
                  <c:v>39965</c:v>
                </c:pt>
                <c:pt idx="79">
                  <c:v>39995</c:v>
                </c:pt>
                <c:pt idx="80">
                  <c:v>40026</c:v>
                </c:pt>
                <c:pt idx="81">
                  <c:v>40057</c:v>
                </c:pt>
                <c:pt idx="82">
                  <c:v>40087</c:v>
                </c:pt>
                <c:pt idx="83">
                  <c:v>40118</c:v>
                </c:pt>
                <c:pt idx="84">
                  <c:v>40148</c:v>
                </c:pt>
                <c:pt idx="85">
                  <c:v>40179</c:v>
                </c:pt>
                <c:pt idx="86">
                  <c:v>40210</c:v>
                </c:pt>
                <c:pt idx="87">
                  <c:v>40238</c:v>
                </c:pt>
                <c:pt idx="88">
                  <c:v>40269</c:v>
                </c:pt>
                <c:pt idx="89">
                  <c:v>40299</c:v>
                </c:pt>
                <c:pt idx="90">
                  <c:v>40330</c:v>
                </c:pt>
                <c:pt idx="91">
                  <c:v>40360</c:v>
                </c:pt>
                <c:pt idx="92">
                  <c:v>40391</c:v>
                </c:pt>
                <c:pt idx="93">
                  <c:v>40422</c:v>
                </c:pt>
                <c:pt idx="94">
                  <c:v>40452</c:v>
                </c:pt>
                <c:pt idx="95">
                  <c:v>40483</c:v>
                </c:pt>
                <c:pt idx="96">
                  <c:v>40513</c:v>
                </c:pt>
                <c:pt idx="97">
                  <c:v>40544</c:v>
                </c:pt>
                <c:pt idx="98">
                  <c:v>40575</c:v>
                </c:pt>
                <c:pt idx="99">
                  <c:v>40603</c:v>
                </c:pt>
                <c:pt idx="100">
                  <c:v>40634</c:v>
                </c:pt>
                <c:pt idx="101">
                  <c:v>40664</c:v>
                </c:pt>
                <c:pt idx="102">
                  <c:v>40695</c:v>
                </c:pt>
                <c:pt idx="103">
                  <c:v>40725</c:v>
                </c:pt>
                <c:pt idx="104">
                  <c:v>40756</c:v>
                </c:pt>
                <c:pt idx="105">
                  <c:v>40787</c:v>
                </c:pt>
                <c:pt idx="106">
                  <c:v>40817</c:v>
                </c:pt>
                <c:pt idx="107">
                  <c:v>40848</c:v>
                </c:pt>
                <c:pt idx="108">
                  <c:v>40878</c:v>
                </c:pt>
                <c:pt idx="109">
                  <c:v>40909</c:v>
                </c:pt>
                <c:pt idx="110">
                  <c:v>40940</c:v>
                </c:pt>
                <c:pt idx="111">
                  <c:v>40969</c:v>
                </c:pt>
                <c:pt idx="112">
                  <c:v>41000</c:v>
                </c:pt>
                <c:pt idx="113">
                  <c:v>41030</c:v>
                </c:pt>
                <c:pt idx="114">
                  <c:v>41061</c:v>
                </c:pt>
                <c:pt idx="115">
                  <c:v>41091</c:v>
                </c:pt>
                <c:pt idx="116">
                  <c:v>41122</c:v>
                </c:pt>
                <c:pt idx="117">
                  <c:v>41153</c:v>
                </c:pt>
                <c:pt idx="118">
                  <c:v>41183</c:v>
                </c:pt>
                <c:pt idx="119">
                  <c:v>41214</c:v>
                </c:pt>
                <c:pt idx="120">
                  <c:v>41244</c:v>
                </c:pt>
                <c:pt idx="121">
                  <c:v>41275</c:v>
                </c:pt>
                <c:pt idx="122">
                  <c:v>41306</c:v>
                </c:pt>
                <c:pt idx="123">
                  <c:v>41334</c:v>
                </c:pt>
                <c:pt idx="124">
                  <c:v>41365</c:v>
                </c:pt>
                <c:pt idx="125">
                  <c:v>41395</c:v>
                </c:pt>
                <c:pt idx="126">
                  <c:v>41426</c:v>
                </c:pt>
                <c:pt idx="127">
                  <c:v>41456</c:v>
                </c:pt>
                <c:pt idx="128">
                  <c:v>41487</c:v>
                </c:pt>
                <c:pt idx="129">
                  <c:v>41518</c:v>
                </c:pt>
                <c:pt idx="130">
                  <c:v>41548</c:v>
                </c:pt>
                <c:pt idx="131">
                  <c:v>41579</c:v>
                </c:pt>
                <c:pt idx="132">
                  <c:v>41609</c:v>
                </c:pt>
                <c:pt idx="133">
                  <c:v>41640</c:v>
                </c:pt>
                <c:pt idx="134">
                  <c:v>41671</c:v>
                </c:pt>
                <c:pt idx="135">
                  <c:v>41699</c:v>
                </c:pt>
                <c:pt idx="136">
                  <c:v>41730</c:v>
                </c:pt>
                <c:pt idx="137">
                  <c:v>41760</c:v>
                </c:pt>
                <c:pt idx="138">
                  <c:v>41791</c:v>
                </c:pt>
                <c:pt idx="139">
                  <c:v>41821</c:v>
                </c:pt>
                <c:pt idx="140">
                  <c:v>41852</c:v>
                </c:pt>
                <c:pt idx="141">
                  <c:v>41883</c:v>
                </c:pt>
                <c:pt idx="142">
                  <c:v>41913</c:v>
                </c:pt>
                <c:pt idx="143">
                  <c:v>41944</c:v>
                </c:pt>
                <c:pt idx="144">
                  <c:v>41974</c:v>
                </c:pt>
                <c:pt idx="145">
                  <c:v>42005</c:v>
                </c:pt>
                <c:pt idx="146">
                  <c:v>42036</c:v>
                </c:pt>
                <c:pt idx="147">
                  <c:v>42064</c:v>
                </c:pt>
                <c:pt idx="148">
                  <c:v>42095</c:v>
                </c:pt>
                <c:pt idx="149">
                  <c:v>42125</c:v>
                </c:pt>
                <c:pt idx="150">
                  <c:v>42156</c:v>
                </c:pt>
                <c:pt idx="151">
                  <c:v>42186</c:v>
                </c:pt>
                <c:pt idx="152">
                  <c:v>42217</c:v>
                </c:pt>
                <c:pt idx="153">
                  <c:v>42248</c:v>
                </c:pt>
                <c:pt idx="154">
                  <c:v>42278</c:v>
                </c:pt>
                <c:pt idx="155">
                  <c:v>42309</c:v>
                </c:pt>
                <c:pt idx="156">
                  <c:v>42339</c:v>
                </c:pt>
                <c:pt idx="157">
                  <c:v>42370</c:v>
                </c:pt>
                <c:pt idx="158">
                  <c:v>42401</c:v>
                </c:pt>
                <c:pt idx="159">
                  <c:v>42430</c:v>
                </c:pt>
                <c:pt idx="160">
                  <c:v>42461</c:v>
                </c:pt>
                <c:pt idx="161">
                  <c:v>42491</c:v>
                </c:pt>
                <c:pt idx="162">
                  <c:v>42522</c:v>
                </c:pt>
                <c:pt idx="163">
                  <c:v>42552</c:v>
                </c:pt>
                <c:pt idx="164">
                  <c:v>42583</c:v>
                </c:pt>
                <c:pt idx="165">
                  <c:v>42614</c:v>
                </c:pt>
                <c:pt idx="166">
                  <c:v>42644</c:v>
                </c:pt>
                <c:pt idx="167">
                  <c:v>42675</c:v>
                </c:pt>
                <c:pt idx="168">
                  <c:v>42705</c:v>
                </c:pt>
                <c:pt idx="169">
                  <c:v>42736</c:v>
                </c:pt>
                <c:pt idx="170">
                  <c:v>42767</c:v>
                </c:pt>
                <c:pt idx="171">
                  <c:v>42795</c:v>
                </c:pt>
                <c:pt idx="172">
                  <c:v>42826</c:v>
                </c:pt>
                <c:pt idx="173">
                  <c:v>42856</c:v>
                </c:pt>
                <c:pt idx="174">
                  <c:v>42887</c:v>
                </c:pt>
                <c:pt idx="175">
                  <c:v>42917</c:v>
                </c:pt>
                <c:pt idx="176">
                  <c:v>42948</c:v>
                </c:pt>
                <c:pt idx="177">
                  <c:v>42979</c:v>
                </c:pt>
                <c:pt idx="178">
                  <c:v>43009</c:v>
                </c:pt>
                <c:pt idx="179">
                  <c:v>43040</c:v>
                </c:pt>
                <c:pt idx="180">
                  <c:v>43070</c:v>
                </c:pt>
                <c:pt idx="181">
                  <c:v>43101</c:v>
                </c:pt>
                <c:pt idx="182">
                  <c:v>43132</c:v>
                </c:pt>
                <c:pt idx="183">
                  <c:v>43160</c:v>
                </c:pt>
                <c:pt idx="184">
                  <c:v>43191</c:v>
                </c:pt>
                <c:pt idx="185">
                  <c:v>43221</c:v>
                </c:pt>
                <c:pt idx="186">
                  <c:v>43252</c:v>
                </c:pt>
                <c:pt idx="187">
                  <c:v>43282</c:v>
                </c:pt>
                <c:pt idx="188">
                  <c:v>43313</c:v>
                </c:pt>
                <c:pt idx="189">
                  <c:v>43344</c:v>
                </c:pt>
                <c:pt idx="190">
                  <c:v>43374</c:v>
                </c:pt>
                <c:pt idx="191">
                  <c:v>43405</c:v>
                </c:pt>
                <c:pt idx="192">
                  <c:v>43435</c:v>
                </c:pt>
                <c:pt idx="193">
                  <c:v>43466</c:v>
                </c:pt>
                <c:pt idx="194">
                  <c:v>43497</c:v>
                </c:pt>
                <c:pt idx="195">
                  <c:v>43525</c:v>
                </c:pt>
                <c:pt idx="196">
                  <c:v>43556</c:v>
                </c:pt>
                <c:pt idx="197">
                  <c:v>43586</c:v>
                </c:pt>
                <c:pt idx="198">
                  <c:v>43617</c:v>
                </c:pt>
                <c:pt idx="199">
                  <c:v>43647</c:v>
                </c:pt>
                <c:pt idx="200">
                  <c:v>43678</c:v>
                </c:pt>
                <c:pt idx="201">
                  <c:v>43709</c:v>
                </c:pt>
                <c:pt idx="202">
                  <c:v>43739</c:v>
                </c:pt>
                <c:pt idx="203">
                  <c:v>43770</c:v>
                </c:pt>
                <c:pt idx="204">
                  <c:v>43800</c:v>
                </c:pt>
                <c:pt idx="205">
                  <c:v>43831</c:v>
                </c:pt>
                <c:pt idx="206">
                  <c:v>43862</c:v>
                </c:pt>
                <c:pt idx="207">
                  <c:v>43891</c:v>
                </c:pt>
                <c:pt idx="208">
                  <c:v>43922</c:v>
                </c:pt>
                <c:pt idx="209">
                  <c:v>43952</c:v>
                </c:pt>
                <c:pt idx="210">
                  <c:v>43983</c:v>
                </c:pt>
                <c:pt idx="211">
                  <c:v>44013</c:v>
                </c:pt>
                <c:pt idx="212">
                  <c:v>44044</c:v>
                </c:pt>
                <c:pt idx="213">
                  <c:v>44075</c:v>
                </c:pt>
                <c:pt idx="214">
                  <c:v>44105</c:v>
                </c:pt>
                <c:pt idx="215">
                  <c:v>44136</c:v>
                </c:pt>
                <c:pt idx="216">
                  <c:v>44166</c:v>
                </c:pt>
                <c:pt idx="217">
                  <c:v>44197</c:v>
                </c:pt>
                <c:pt idx="218">
                  <c:v>44228</c:v>
                </c:pt>
                <c:pt idx="219">
                  <c:v>44256</c:v>
                </c:pt>
                <c:pt idx="220">
                  <c:v>44287</c:v>
                </c:pt>
                <c:pt idx="221">
                  <c:v>44317</c:v>
                </c:pt>
                <c:pt idx="222">
                  <c:v>44348</c:v>
                </c:pt>
                <c:pt idx="223">
                  <c:v>44378</c:v>
                </c:pt>
              </c:numCache>
            </c:numRef>
          </c:cat>
          <c:val>
            <c:numRef>
              <c:f>'Des-BICE6'!$B$78:$HQ$78</c:f>
              <c:numCache>
                <c:formatCode>0.00%</c:formatCode>
                <c:ptCount val="224"/>
                <c:pt idx="0">
                  <c:v>7.0185020434010417E-3</c:v>
                </c:pt>
                <c:pt idx="1">
                  <c:v>7.7324953004684208E-3</c:v>
                </c:pt>
                <c:pt idx="2">
                  <c:v>9.2145375597771483E-3</c:v>
                </c:pt>
                <c:pt idx="3">
                  <c:v>1.3907471491528944E-2</c:v>
                </c:pt>
                <c:pt idx="4">
                  <c:v>1.8043979061300577E-2</c:v>
                </c:pt>
                <c:pt idx="5">
                  <c:v>2.0409557876002831E-2</c:v>
                </c:pt>
                <c:pt idx="6">
                  <c:v>1.8551435579585284E-2</c:v>
                </c:pt>
                <c:pt idx="7">
                  <c:v>2.1597040876661103E-2</c:v>
                </c:pt>
                <c:pt idx="8">
                  <c:v>2.2223694006825803E-2</c:v>
                </c:pt>
                <c:pt idx="9">
                  <c:v>2.2680145790092792E-2</c:v>
                </c:pt>
                <c:pt idx="10">
                  <c:v>2.4647047201660489E-2</c:v>
                </c:pt>
                <c:pt idx="11">
                  <c:v>3.139221275952344E-2</c:v>
                </c:pt>
                <c:pt idx="12">
                  <c:v>2.9836421928993009E-2</c:v>
                </c:pt>
                <c:pt idx="13">
                  <c:v>3.6832098853605916E-2</c:v>
                </c:pt>
                <c:pt idx="14">
                  <c:v>3.5334037175709009E-2</c:v>
                </c:pt>
                <c:pt idx="15">
                  <c:v>3.56652245935365E-2</c:v>
                </c:pt>
                <c:pt idx="16">
                  <c:v>4.0580123090820673E-2</c:v>
                </c:pt>
                <c:pt idx="17">
                  <c:v>3.5900331670296375E-2</c:v>
                </c:pt>
                <c:pt idx="18">
                  <c:v>3.8981325870003747E-2</c:v>
                </c:pt>
                <c:pt idx="19">
                  <c:v>3.7853794803561408E-2</c:v>
                </c:pt>
                <c:pt idx="20">
                  <c:v>4.2108348222268749E-2</c:v>
                </c:pt>
                <c:pt idx="21">
                  <c:v>3.876620196368194E-2</c:v>
                </c:pt>
                <c:pt idx="22">
                  <c:v>3.9305722817299299E-2</c:v>
                </c:pt>
                <c:pt idx="23">
                  <c:v>4.2209288269632175E-2</c:v>
                </c:pt>
                <c:pt idx="24">
                  <c:v>4.0598687133104071E-2</c:v>
                </c:pt>
                <c:pt idx="25">
                  <c:v>4.2064445935224459E-2</c:v>
                </c:pt>
                <c:pt idx="26">
                  <c:v>4.5466922158384826E-2</c:v>
                </c:pt>
                <c:pt idx="27">
                  <c:v>4.7618310864628671E-2</c:v>
                </c:pt>
                <c:pt idx="28">
                  <c:v>4.7079237670949542E-2</c:v>
                </c:pt>
                <c:pt idx="29">
                  <c:v>4.567887921677255E-2</c:v>
                </c:pt>
                <c:pt idx="30">
                  <c:v>4.2359902071331036E-2</c:v>
                </c:pt>
                <c:pt idx="31">
                  <c:v>4.4353768821545889E-2</c:v>
                </c:pt>
                <c:pt idx="32">
                  <c:v>4.3405837768554688E-2</c:v>
                </c:pt>
                <c:pt idx="33">
                  <c:v>4.5334147951352863E-2</c:v>
                </c:pt>
                <c:pt idx="34">
                  <c:v>4.4571316379540961E-2</c:v>
                </c:pt>
                <c:pt idx="35">
                  <c:v>4.487423245700204E-2</c:v>
                </c:pt>
                <c:pt idx="36">
                  <c:v>4.478431609330541E-2</c:v>
                </c:pt>
                <c:pt idx="37">
                  <c:v>4.3892375126388758E-2</c:v>
                </c:pt>
                <c:pt idx="38">
                  <c:v>4.766550183695107E-2</c:v>
                </c:pt>
                <c:pt idx="39">
                  <c:v>4.994409478759608E-2</c:v>
                </c:pt>
                <c:pt idx="40">
                  <c:v>5.0307172841777596E-2</c:v>
                </c:pt>
                <c:pt idx="41">
                  <c:v>4.7796367605055678E-2</c:v>
                </c:pt>
                <c:pt idx="42">
                  <c:v>4.7390733185739477E-2</c:v>
                </c:pt>
                <c:pt idx="43">
                  <c:v>4.8581139417331949E-2</c:v>
                </c:pt>
                <c:pt idx="44">
                  <c:v>4.6820768975733298E-2</c:v>
                </c:pt>
                <c:pt idx="45">
                  <c:v>4.8331907804199194E-2</c:v>
                </c:pt>
                <c:pt idx="46">
                  <c:v>5.2285138664836375E-2</c:v>
                </c:pt>
                <c:pt idx="47">
                  <c:v>5.0853144555868098E-2</c:v>
                </c:pt>
                <c:pt idx="48">
                  <c:v>5.373004557087311E-2</c:v>
                </c:pt>
                <c:pt idx="49">
                  <c:v>5.2670233511639242E-2</c:v>
                </c:pt>
                <c:pt idx="50">
                  <c:v>5.4386686667278146E-2</c:v>
                </c:pt>
                <c:pt idx="51">
                  <c:v>5.7554724707619818E-2</c:v>
                </c:pt>
                <c:pt idx="52">
                  <c:v>5.605660130341699E-2</c:v>
                </c:pt>
                <c:pt idx="53">
                  <c:v>5.5989556555146404E-2</c:v>
                </c:pt>
                <c:pt idx="54">
                  <c:v>5.6478422552293128E-2</c:v>
                </c:pt>
                <c:pt idx="55">
                  <c:v>5.5067515072435375E-2</c:v>
                </c:pt>
                <c:pt idx="56">
                  <c:v>5.6656372915796671E-2</c:v>
                </c:pt>
                <c:pt idx="57">
                  <c:v>6.0022575819506804E-2</c:v>
                </c:pt>
                <c:pt idx="58">
                  <c:v>5.9889204136446474E-2</c:v>
                </c:pt>
                <c:pt idx="59">
                  <c:v>6.1987674649877388E-2</c:v>
                </c:pt>
                <c:pt idx="60">
                  <c:v>6.4246030025402939E-2</c:v>
                </c:pt>
                <c:pt idx="61">
                  <c:v>6.4241371477638629E-2</c:v>
                </c:pt>
                <c:pt idx="62">
                  <c:v>6.4409266914349422E-2</c:v>
                </c:pt>
                <c:pt idx="63">
                  <c:v>6.5456133640405936E-2</c:v>
                </c:pt>
                <c:pt idx="64">
                  <c:v>6.4764049414521144E-2</c:v>
                </c:pt>
                <c:pt idx="65">
                  <c:v>6.5940245154417557E-2</c:v>
                </c:pt>
                <c:pt idx="66">
                  <c:v>6.6862159434787904E-2</c:v>
                </c:pt>
                <c:pt idx="67">
                  <c:v>6.5709077658178433E-2</c:v>
                </c:pt>
                <c:pt idx="68">
                  <c:v>6.7710012185796753E-2</c:v>
                </c:pt>
                <c:pt idx="69">
                  <c:v>6.9280062023745939E-2</c:v>
                </c:pt>
                <c:pt idx="70">
                  <c:v>6.8919680024617597E-2</c:v>
                </c:pt>
                <c:pt idx="71">
                  <c:v>6.7966840172726514E-2</c:v>
                </c:pt>
                <c:pt idx="72">
                  <c:v>6.812411170455554E-2</c:v>
                </c:pt>
                <c:pt idx="73">
                  <c:v>6.9863875943843357E-2</c:v>
                </c:pt>
                <c:pt idx="74">
                  <c:v>6.8970515156514381E-2</c:v>
                </c:pt>
                <c:pt idx="75">
                  <c:v>7.1426864003955245E-2</c:v>
                </c:pt>
                <c:pt idx="76">
                  <c:v>7.0736493750290119E-2</c:v>
                </c:pt>
                <c:pt idx="77">
                  <c:v>6.94932743182929E-2</c:v>
                </c:pt>
                <c:pt idx="78">
                  <c:v>6.5836843958092223E-2</c:v>
                </c:pt>
                <c:pt idx="79">
                  <c:v>6.815674617173989E-2</c:v>
                </c:pt>
                <c:pt idx="80">
                  <c:v>6.7804200298303322E-2</c:v>
                </c:pt>
                <c:pt idx="81">
                  <c:v>6.7603771521711237E-2</c:v>
                </c:pt>
                <c:pt idx="82">
                  <c:v>6.3270228045399862E-2</c:v>
                </c:pt>
                <c:pt idx="83">
                  <c:v>6.3821301929023341E-2</c:v>
                </c:pt>
                <c:pt idx="84">
                  <c:v>6.7497269241927269E-2</c:v>
                </c:pt>
                <c:pt idx="85">
                  <c:v>6.794806412654196E-2</c:v>
                </c:pt>
                <c:pt idx="86">
                  <c:v>6.7654237103406442E-2</c:v>
                </c:pt>
                <c:pt idx="87">
                  <c:v>6.7630609600329558E-2</c:v>
                </c:pt>
                <c:pt idx="88">
                  <c:v>6.4300273199331973E-2</c:v>
                </c:pt>
                <c:pt idx="89">
                  <c:v>6.4576170403555344E-2</c:v>
                </c:pt>
                <c:pt idx="90">
                  <c:v>6.4546357290056353E-2</c:v>
                </c:pt>
                <c:pt idx="91">
                  <c:v>6.2316181761512907E-2</c:v>
                </c:pt>
                <c:pt idx="92">
                  <c:v>6.0065479467222412E-2</c:v>
                </c:pt>
                <c:pt idx="93">
                  <c:v>6.1867485225170486E-2</c:v>
                </c:pt>
                <c:pt idx="94">
                  <c:v>6.1644117857226031E-2</c:v>
                </c:pt>
                <c:pt idx="95">
                  <c:v>5.8969156471104595E-2</c:v>
                </c:pt>
                <c:pt idx="96">
                  <c:v>5.7399795083374817E-2</c:v>
                </c:pt>
                <c:pt idx="97">
                  <c:v>5.9409577932725638E-2</c:v>
                </c:pt>
                <c:pt idx="98">
                  <c:v>6.0394259962936202E-2</c:v>
                </c:pt>
                <c:pt idx="99">
                  <c:v>6.16996287856399E-2</c:v>
                </c:pt>
                <c:pt idx="100">
                  <c:v>6.121882845527956E-2</c:v>
                </c:pt>
                <c:pt idx="101">
                  <c:v>5.8197208558478646E-2</c:v>
                </c:pt>
                <c:pt idx="102">
                  <c:v>5.7101302128393538E-2</c:v>
                </c:pt>
                <c:pt idx="103">
                  <c:v>5.6878272351423106E-2</c:v>
                </c:pt>
                <c:pt idx="104">
                  <c:v>5.6550018779146921E-2</c:v>
                </c:pt>
                <c:pt idx="105">
                  <c:v>5.7502534769840422E-2</c:v>
                </c:pt>
                <c:pt idx="106">
                  <c:v>5.9003281195915781E-2</c:v>
                </c:pt>
                <c:pt idx="107">
                  <c:v>6.0198949681619679E-2</c:v>
                </c:pt>
                <c:pt idx="108">
                  <c:v>6.0672508650974205E-2</c:v>
                </c:pt>
                <c:pt idx="109">
                  <c:v>6.1809890658959123E-2</c:v>
                </c:pt>
                <c:pt idx="110">
                  <c:v>6.3517460245414228E-2</c:v>
                </c:pt>
                <c:pt idx="111">
                  <c:v>6.2876003589511592E-2</c:v>
                </c:pt>
                <c:pt idx="112">
                  <c:v>6.1694227906936794E-2</c:v>
                </c:pt>
                <c:pt idx="113">
                  <c:v>6.1383855983978913E-2</c:v>
                </c:pt>
                <c:pt idx="114">
                  <c:v>6.325566952117706E-2</c:v>
                </c:pt>
                <c:pt idx="115">
                  <c:v>6.1016545697360834E-2</c:v>
                </c:pt>
                <c:pt idx="116">
                  <c:v>6.1506042168149928E-2</c:v>
                </c:pt>
                <c:pt idx="117">
                  <c:v>6.2472102814069536E-2</c:v>
                </c:pt>
                <c:pt idx="118">
                  <c:v>6.0840471236675735E-2</c:v>
                </c:pt>
                <c:pt idx="119">
                  <c:v>6.1028825078691978E-2</c:v>
                </c:pt>
                <c:pt idx="120">
                  <c:v>6.070625551849218E-2</c:v>
                </c:pt>
                <c:pt idx="121">
                  <c:v>5.9359012723618911E-2</c:v>
                </c:pt>
                <c:pt idx="122">
                  <c:v>5.8351312665492198E-2</c:v>
                </c:pt>
                <c:pt idx="123">
                  <c:v>5.8409855509289191E-2</c:v>
                </c:pt>
                <c:pt idx="124">
                  <c:v>5.7583102597974098E-2</c:v>
                </c:pt>
                <c:pt idx="125">
                  <c:v>5.7793011727520736E-2</c:v>
                </c:pt>
                <c:pt idx="126">
                  <c:v>5.933443561612927E-2</c:v>
                </c:pt>
                <c:pt idx="127">
                  <c:v>5.8688577816926796E-2</c:v>
                </c:pt>
                <c:pt idx="128">
                  <c:v>5.7520398362772021E-2</c:v>
                </c:pt>
                <c:pt idx="129">
                  <c:v>5.6959596297960179E-2</c:v>
                </c:pt>
                <c:pt idx="130">
                  <c:v>5.330168433335316E-2</c:v>
                </c:pt>
                <c:pt idx="131">
                  <c:v>5.3331853728782366E-2</c:v>
                </c:pt>
                <c:pt idx="132">
                  <c:v>5.3766664730700874E-2</c:v>
                </c:pt>
                <c:pt idx="133">
                  <c:v>5.3493438256438833E-2</c:v>
                </c:pt>
                <c:pt idx="134">
                  <c:v>5.5253078712359897E-2</c:v>
                </c:pt>
                <c:pt idx="135">
                  <c:v>5.3914975564307757E-2</c:v>
                </c:pt>
                <c:pt idx="136">
                  <c:v>5.2799009296251358E-2</c:v>
                </c:pt>
                <c:pt idx="137">
                  <c:v>5.3724351694125407E-2</c:v>
                </c:pt>
                <c:pt idx="138">
                  <c:v>5.1255396027491379E-2</c:v>
                </c:pt>
                <c:pt idx="139">
                  <c:v>4.9646156330981558E-2</c:v>
                </c:pt>
                <c:pt idx="140">
                  <c:v>4.9107649115608346E-2</c:v>
                </c:pt>
                <c:pt idx="141">
                  <c:v>4.9011113788209187E-2</c:v>
                </c:pt>
                <c:pt idx="142">
                  <c:v>4.9332229030491143E-2</c:v>
                </c:pt>
                <c:pt idx="143">
                  <c:v>5.098006757060447E-2</c:v>
                </c:pt>
                <c:pt idx="144">
                  <c:v>5.0316282086950874E-2</c:v>
                </c:pt>
                <c:pt idx="145">
                  <c:v>5.0682522085574909E-2</c:v>
                </c:pt>
                <c:pt idx="146">
                  <c:v>5.2184595050346075E-2</c:v>
                </c:pt>
                <c:pt idx="147">
                  <c:v>5.0667498248844159E-2</c:v>
                </c:pt>
                <c:pt idx="148">
                  <c:v>5.1143789559089672E-2</c:v>
                </c:pt>
                <c:pt idx="149">
                  <c:v>5.1417975963940883E-2</c:v>
                </c:pt>
                <c:pt idx="150">
                  <c:v>5.0178562218299909E-2</c:v>
                </c:pt>
                <c:pt idx="151">
                  <c:v>4.9140885673872002E-2</c:v>
                </c:pt>
                <c:pt idx="152">
                  <c:v>4.7941120119035084E-2</c:v>
                </c:pt>
                <c:pt idx="153">
                  <c:v>4.8826155989092825E-2</c:v>
                </c:pt>
                <c:pt idx="154">
                  <c:v>4.9323208105854652E-2</c:v>
                </c:pt>
                <c:pt idx="155">
                  <c:v>4.4662155176538119E-2</c:v>
                </c:pt>
                <c:pt idx="156">
                  <c:v>4.3250526479599483E-2</c:v>
                </c:pt>
                <c:pt idx="157">
                  <c:v>4.2282519551335072E-2</c:v>
                </c:pt>
                <c:pt idx="158">
                  <c:v>4.320668349595938E-2</c:v>
                </c:pt>
                <c:pt idx="159">
                  <c:v>4.1915623004031038E-2</c:v>
                </c:pt>
                <c:pt idx="160">
                  <c:v>4.0357153828705292E-2</c:v>
                </c:pt>
                <c:pt idx="161">
                  <c:v>4.0495048665473869E-2</c:v>
                </c:pt>
                <c:pt idx="162">
                  <c:v>4.0914958244887015E-2</c:v>
                </c:pt>
                <c:pt idx="163">
                  <c:v>3.9527478436401774E-2</c:v>
                </c:pt>
                <c:pt idx="164">
                  <c:v>3.9514964552796288E-2</c:v>
                </c:pt>
                <c:pt idx="165">
                  <c:v>3.8877876850213385E-2</c:v>
                </c:pt>
                <c:pt idx="166">
                  <c:v>3.9497324559081233E-2</c:v>
                </c:pt>
                <c:pt idx="167">
                  <c:v>3.9218492990113353E-2</c:v>
                </c:pt>
                <c:pt idx="168">
                  <c:v>3.8572012447478786E-2</c:v>
                </c:pt>
                <c:pt idx="169">
                  <c:v>3.7958637857167132E-2</c:v>
                </c:pt>
                <c:pt idx="170">
                  <c:v>3.829942273486598E-2</c:v>
                </c:pt>
                <c:pt idx="171">
                  <c:v>3.822369234540747E-2</c:v>
                </c:pt>
                <c:pt idx="172">
                  <c:v>3.8253998461719882E-2</c:v>
                </c:pt>
                <c:pt idx="173">
                  <c:v>3.6858629742898094E-2</c:v>
                </c:pt>
                <c:pt idx="174">
                  <c:v>3.7439299832627816E-2</c:v>
                </c:pt>
                <c:pt idx="175">
                  <c:v>3.7784913957286489E-2</c:v>
                </c:pt>
                <c:pt idx="176">
                  <c:v>3.7996989045601219E-2</c:v>
                </c:pt>
                <c:pt idx="177">
                  <c:v>3.7267003367993483E-2</c:v>
                </c:pt>
                <c:pt idx="178">
                  <c:v>3.7928992039263601E-2</c:v>
                </c:pt>
                <c:pt idx="179">
                  <c:v>3.8736839394527982E-2</c:v>
                </c:pt>
                <c:pt idx="180">
                  <c:v>3.752645576131107E-2</c:v>
                </c:pt>
                <c:pt idx="181">
                  <c:v>3.8508640356721961E-2</c:v>
                </c:pt>
                <c:pt idx="182">
                  <c:v>3.8888079400947115E-2</c:v>
                </c:pt>
                <c:pt idx="183">
                  <c:v>3.8875414662865038E-2</c:v>
                </c:pt>
                <c:pt idx="184">
                  <c:v>3.855536561271946E-2</c:v>
                </c:pt>
                <c:pt idx="185">
                  <c:v>3.7058319419087035E-2</c:v>
                </c:pt>
                <c:pt idx="186">
                  <c:v>3.7043151881208609E-2</c:v>
                </c:pt>
                <c:pt idx="187">
                  <c:v>3.6702717689690738E-2</c:v>
                </c:pt>
                <c:pt idx="188">
                  <c:v>3.6779004308160113E-2</c:v>
                </c:pt>
                <c:pt idx="189">
                  <c:v>3.7021182565923509E-2</c:v>
                </c:pt>
                <c:pt idx="190">
                  <c:v>3.6766587859816964E-2</c:v>
                </c:pt>
                <c:pt idx="191">
                  <c:v>3.6559114208011528E-2</c:v>
                </c:pt>
                <c:pt idx="192">
                  <c:v>3.6893774913153494E-2</c:v>
                </c:pt>
                <c:pt idx="193">
                  <c:v>3.6312525115341401E-2</c:v>
                </c:pt>
                <c:pt idx="194">
                  <c:v>3.596649846281956E-2</c:v>
                </c:pt>
                <c:pt idx="195">
                  <c:v>3.5893629866430021E-2</c:v>
                </c:pt>
                <c:pt idx="196">
                  <c:v>3.5350068304988873E-2</c:v>
                </c:pt>
                <c:pt idx="197">
                  <c:v>3.516017747795535E-2</c:v>
                </c:pt>
                <c:pt idx="198">
                  <c:v>3.5073299779153799E-2</c:v>
                </c:pt>
                <c:pt idx="199">
                  <c:v>3.480690144577675E-2</c:v>
                </c:pt>
                <c:pt idx="200">
                  <c:v>3.4849002132322254E-2</c:v>
                </c:pt>
                <c:pt idx="201">
                  <c:v>3.4949303052822858E-2</c:v>
                </c:pt>
                <c:pt idx="202">
                  <c:v>3.4391872398076652E-2</c:v>
                </c:pt>
                <c:pt idx="203">
                  <c:v>3.5101693187616766E-2</c:v>
                </c:pt>
                <c:pt idx="204">
                  <c:v>3.5405032061429288E-2</c:v>
                </c:pt>
                <c:pt idx="205">
                  <c:v>3.4748464863526951E-2</c:v>
                </c:pt>
                <c:pt idx="206">
                  <c:v>3.4813330788575028E-2</c:v>
                </c:pt>
                <c:pt idx="207">
                  <c:v>3.3650894476836432E-2</c:v>
                </c:pt>
                <c:pt idx="208">
                  <c:v>3.486890396248804E-2</c:v>
                </c:pt>
                <c:pt idx="209">
                  <c:v>3.4203495942310945E-2</c:v>
                </c:pt>
                <c:pt idx="210">
                  <c:v>3.325890324408326E-2</c:v>
                </c:pt>
                <c:pt idx="211">
                  <c:v>3.3115944196575424E-2</c:v>
                </c:pt>
                <c:pt idx="212">
                  <c:v>3.28409884627376E-2</c:v>
                </c:pt>
                <c:pt idx="213">
                  <c:v>3.1752375716797988E-2</c:v>
                </c:pt>
                <c:pt idx="214">
                  <c:v>3.1537189738041441E-2</c:v>
                </c:pt>
                <c:pt idx="215">
                  <c:v>3.1564039527351456E-2</c:v>
                </c:pt>
                <c:pt idx="216">
                  <c:v>3.1467324674471935E-2</c:v>
                </c:pt>
                <c:pt idx="217">
                  <c:v>3.1172027065364104E-2</c:v>
                </c:pt>
                <c:pt idx="218">
                  <c:v>3.1567709242770275E-2</c:v>
                </c:pt>
                <c:pt idx="219">
                  <c:v>3.1081749573933806E-2</c:v>
                </c:pt>
                <c:pt idx="220">
                  <c:v>3.1229880420555221E-2</c:v>
                </c:pt>
                <c:pt idx="221">
                  <c:v>3.0707279208894083E-2</c:v>
                </c:pt>
                <c:pt idx="222">
                  <c:v>3.097603721780115E-2</c:v>
                </c:pt>
                <c:pt idx="223">
                  <c:v>3.0834528623106032E-2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D5F-4177-B2D0-7D2B13261B22}"/>
            </c:ext>
          </c:extLst>
        </c:ser>
        <c:ser>
          <c:idx val="3"/>
          <c:order val="3"/>
          <c:tx>
            <c:strRef>
              <c:f>'Des-BICE6'!$A$151</c:f>
              <c:strCache>
                <c:ptCount val="1"/>
                <c:pt idx="0">
                  <c:v>Default CLH</c:v>
                </c:pt>
              </c:strCache>
            </c:strRef>
          </c:tx>
          <c:spPr>
            <a:ln w="19050" cap="rnd" cmpd="sng" algn="ctr">
              <a:solidFill>
                <a:schemeClr val="accent4"/>
              </a:solidFill>
              <a:prstDash val="solid"/>
              <a:round/>
            </a:ln>
            <a:effectLst/>
          </c:spPr>
          <c:marker>
            <c:symbol val="circle"/>
            <c:size val="3"/>
            <c:spPr>
              <a:solidFill>
                <a:schemeClr val="accent4"/>
              </a:solidFill>
              <a:ln w="6350" cap="flat" cmpd="sng" algn="ctr">
                <a:solidFill>
                  <a:schemeClr val="accent4"/>
                </a:solidFill>
                <a:prstDash val="solid"/>
                <a:round/>
              </a:ln>
              <a:effectLst/>
            </c:spPr>
          </c:marker>
          <c:cat>
            <c:numRef>
              <c:f>'Des-BICE6'!$B$186:$HQ$186</c:f>
              <c:numCache>
                <c:formatCode>mmm\-yyyy</c:formatCode>
                <c:ptCount val="224"/>
                <c:pt idx="0">
                  <c:v>37591</c:v>
                </c:pt>
                <c:pt idx="1">
                  <c:v>37622</c:v>
                </c:pt>
                <c:pt idx="2">
                  <c:v>37653</c:v>
                </c:pt>
                <c:pt idx="3">
                  <c:v>37681</c:v>
                </c:pt>
                <c:pt idx="4">
                  <c:v>37712</c:v>
                </c:pt>
                <c:pt idx="5">
                  <c:v>37742</c:v>
                </c:pt>
                <c:pt idx="6">
                  <c:v>37773</c:v>
                </c:pt>
                <c:pt idx="7">
                  <c:v>37803</c:v>
                </c:pt>
                <c:pt idx="8">
                  <c:v>37834</c:v>
                </c:pt>
                <c:pt idx="9">
                  <c:v>37865</c:v>
                </c:pt>
                <c:pt idx="10">
                  <c:v>37895</c:v>
                </c:pt>
                <c:pt idx="11">
                  <c:v>37926</c:v>
                </c:pt>
                <c:pt idx="12">
                  <c:v>37956</c:v>
                </c:pt>
                <c:pt idx="13">
                  <c:v>37987</c:v>
                </c:pt>
                <c:pt idx="14">
                  <c:v>38018</c:v>
                </c:pt>
                <c:pt idx="15">
                  <c:v>38047</c:v>
                </c:pt>
                <c:pt idx="16">
                  <c:v>38078</c:v>
                </c:pt>
                <c:pt idx="17">
                  <c:v>38108</c:v>
                </c:pt>
                <c:pt idx="18">
                  <c:v>38139</c:v>
                </c:pt>
                <c:pt idx="19">
                  <c:v>38169</c:v>
                </c:pt>
                <c:pt idx="20">
                  <c:v>38200</c:v>
                </c:pt>
                <c:pt idx="21">
                  <c:v>38231</c:v>
                </c:pt>
                <c:pt idx="22">
                  <c:v>38261</c:v>
                </c:pt>
                <c:pt idx="23">
                  <c:v>38292</c:v>
                </c:pt>
                <c:pt idx="24">
                  <c:v>38322</c:v>
                </c:pt>
                <c:pt idx="25">
                  <c:v>38353</c:v>
                </c:pt>
                <c:pt idx="26">
                  <c:v>38384</c:v>
                </c:pt>
                <c:pt idx="27">
                  <c:v>38412</c:v>
                </c:pt>
                <c:pt idx="28">
                  <c:v>38443</c:v>
                </c:pt>
                <c:pt idx="29">
                  <c:v>38473</c:v>
                </c:pt>
                <c:pt idx="30">
                  <c:v>38504</c:v>
                </c:pt>
                <c:pt idx="31">
                  <c:v>38534</c:v>
                </c:pt>
                <c:pt idx="32">
                  <c:v>38565</c:v>
                </c:pt>
                <c:pt idx="33">
                  <c:v>38596</c:v>
                </c:pt>
                <c:pt idx="34">
                  <c:v>38626</c:v>
                </c:pt>
                <c:pt idx="35">
                  <c:v>38657</c:v>
                </c:pt>
                <c:pt idx="36">
                  <c:v>38687</c:v>
                </c:pt>
                <c:pt idx="37">
                  <c:v>38718</c:v>
                </c:pt>
                <c:pt idx="38">
                  <c:v>38749</c:v>
                </c:pt>
                <c:pt idx="39">
                  <c:v>38777</c:v>
                </c:pt>
                <c:pt idx="40">
                  <c:v>38808</c:v>
                </c:pt>
                <c:pt idx="41">
                  <c:v>38838</c:v>
                </c:pt>
                <c:pt idx="42">
                  <c:v>38869</c:v>
                </c:pt>
                <c:pt idx="43">
                  <c:v>38899</c:v>
                </c:pt>
                <c:pt idx="44">
                  <c:v>38930</c:v>
                </c:pt>
                <c:pt idx="45">
                  <c:v>38961</c:v>
                </c:pt>
                <c:pt idx="46">
                  <c:v>38991</c:v>
                </c:pt>
                <c:pt idx="47">
                  <c:v>39022</c:v>
                </c:pt>
                <c:pt idx="48">
                  <c:v>39052</c:v>
                </c:pt>
                <c:pt idx="49">
                  <c:v>39083</c:v>
                </c:pt>
                <c:pt idx="50">
                  <c:v>39114</c:v>
                </c:pt>
                <c:pt idx="51">
                  <c:v>39142</c:v>
                </c:pt>
                <c:pt idx="52">
                  <c:v>39173</c:v>
                </c:pt>
                <c:pt idx="53">
                  <c:v>39203</c:v>
                </c:pt>
                <c:pt idx="54">
                  <c:v>39234</c:v>
                </c:pt>
                <c:pt idx="55">
                  <c:v>39264</c:v>
                </c:pt>
                <c:pt idx="56">
                  <c:v>39295</c:v>
                </c:pt>
                <c:pt idx="57">
                  <c:v>39326</c:v>
                </c:pt>
                <c:pt idx="58">
                  <c:v>39356</c:v>
                </c:pt>
                <c:pt idx="59">
                  <c:v>39387</c:v>
                </c:pt>
                <c:pt idx="60">
                  <c:v>39417</c:v>
                </c:pt>
                <c:pt idx="61">
                  <c:v>39448</c:v>
                </c:pt>
                <c:pt idx="62">
                  <c:v>39479</c:v>
                </c:pt>
                <c:pt idx="63">
                  <c:v>39508</c:v>
                </c:pt>
                <c:pt idx="64">
                  <c:v>39539</c:v>
                </c:pt>
                <c:pt idx="65">
                  <c:v>39569</c:v>
                </c:pt>
                <c:pt idx="66">
                  <c:v>39600</c:v>
                </c:pt>
                <c:pt idx="67">
                  <c:v>39630</c:v>
                </c:pt>
                <c:pt idx="68">
                  <c:v>39661</c:v>
                </c:pt>
                <c:pt idx="69">
                  <c:v>39692</c:v>
                </c:pt>
                <c:pt idx="70">
                  <c:v>39722</c:v>
                </c:pt>
                <c:pt idx="71">
                  <c:v>39753</c:v>
                </c:pt>
                <c:pt idx="72">
                  <c:v>39783</c:v>
                </c:pt>
                <c:pt idx="73">
                  <c:v>39814</c:v>
                </c:pt>
                <c:pt idx="74">
                  <c:v>39845</c:v>
                </c:pt>
                <c:pt idx="75">
                  <c:v>39873</c:v>
                </c:pt>
                <c:pt idx="76">
                  <c:v>39904</c:v>
                </c:pt>
                <c:pt idx="77">
                  <c:v>39934</c:v>
                </c:pt>
                <c:pt idx="78">
                  <c:v>39965</c:v>
                </c:pt>
                <c:pt idx="79">
                  <c:v>39995</c:v>
                </c:pt>
                <c:pt idx="80">
                  <c:v>40026</c:v>
                </c:pt>
                <c:pt idx="81">
                  <c:v>40057</c:v>
                </c:pt>
                <c:pt idx="82">
                  <c:v>40087</c:v>
                </c:pt>
                <c:pt idx="83">
                  <c:v>40118</c:v>
                </c:pt>
                <c:pt idx="84">
                  <c:v>40148</c:v>
                </c:pt>
                <c:pt idx="85">
                  <c:v>40179</c:v>
                </c:pt>
                <c:pt idx="86">
                  <c:v>40210</c:v>
                </c:pt>
                <c:pt idx="87">
                  <c:v>40238</c:v>
                </c:pt>
                <c:pt idx="88">
                  <c:v>40269</c:v>
                </c:pt>
                <c:pt idx="89">
                  <c:v>40299</c:v>
                </c:pt>
                <c:pt idx="90">
                  <c:v>40330</c:v>
                </c:pt>
                <c:pt idx="91">
                  <c:v>40360</c:v>
                </c:pt>
                <c:pt idx="92">
                  <c:v>40391</c:v>
                </c:pt>
                <c:pt idx="93">
                  <c:v>40422</c:v>
                </c:pt>
                <c:pt idx="94">
                  <c:v>40452</c:v>
                </c:pt>
                <c:pt idx="95">
                  <c:v>40483</c:v>
                </c:pt>
                <c:pt idx="96">
                  <c:v>40513</c:v>
                </c:pt>
                <c:pt idx="97">
                  <c:v>40544</c:v>
                </c:pt>
                <c:pt idx="98">
                  <c:v>40575</c:v>
                </c:pt>
                <c:pt idx="99">
                  <c:v>40603</c:v>
                </c:pt>
                <c:pt idx="100">
                  <c:v>40634</c:v>
                </c:pt>
                <c:pt idx="101">
                  <c:v>40664</c:v>
                </c:pt>
                <c:pt idx="102">
                  <c:v>40695</c:v>
                </c:pt>
                <c:pt idx="103">
                  <c:v>40725</c:v>
                </c:pt>
                <c:pt idx="104">
                  <c:v>40756</c:v>
                </c:pt>
                <c:pt idx="105">
                  <c:v>40787</c:v>
                </c:pt>
                <c:pt idx="106">
                  <c:v>40817</c:v>
                </c:pt>
                <c:pt idx="107">
                  <c:v>40848</c:v>
                </c:pt>
                <c:pt idx="108">
                  <c:v>40878</c:v>
                </c:pt>
                <c:pt idx="109">
                  <c:v>40909</c:v>
                </c:pt>
                <c:pt idx="110">
                  <c:v>40940</c:v>
                </c:pt>
                <c:pt idx="111">
                  <c:v>40969</c:v>
                </c:pt>
                <c:pt idx="112">
                  <c:v>41000</c:v>
                </c:pt>
                <c:pt idx="113">
                  <c:v>41030</c:v>
                </c:pt>
                <c:pt idx="114">
                  <c:v>41061</c:v>
                </c:pt>
                <c:pt idx="115">
                  <c:v>41091</c:v>
                </c:pt>
                <c:pt idx="116">
                  <c:v>41122</c:v>
                </c:pt>
                <c:pt idx="117">
                  <c:v>41153</c:v>
                </c:pt>
                <c:pt idx="118">
                  <c:v>41183</c:v>
                </c:pt>
                <c:pt idx="119">
                  <c:v>41214</c:v>
                </c:pt>
                <c:pt idx="120">
                  <c:v>41244</c:v>
                </c:pt>
                <c:pt idx="121">
                  <c:v>41275</c:v>
                </c:pt>
                <c:pt idx="122">
                  <c:v>41306</c:v>
                </c:pt>
                <c:pt idx="123">
                  <c:v>41334</c:v>
                </c:pt>
                <c:pt idx="124">
                  <c:v>41365</c:v>
                </c:pt>
                <c:pt idx="125">
                  <c:v>41395</c:v>
                </c:pt>
                <c:pt idx="126">
                  <c:v>41426</c:v>
                </c:pt>
                <c:pt idx="127">
                  <c:v>41456</c:v>
                </c:pt>
                <c:pt idx="128">
                  <c:v>41487</c:v>
                </c:pt>
                <c:pt idx="129">
                  <c:v>41518</c:v>
                </c:pt>
                <c:pt idx="130">
                  <c:v>41548</c:v>
                </c:pt>
                <c:pt idx="131">
                  <c:v>41579</c:v>
                </c:pt>
                <c:pt idx="132">
                  <c:v>41609</c:v>
                </c:pt>
                <c:pt idx="133">
                  <c:v>41640</c:v>
                </c:pt>
                <c:pt idx="134">
                  <c:v>41671</c:v>
                </c:pt>
                <c:pt idx="135">
                  <c:v>41699</c:v>
                </c:pt>
                <c:pt idx="136">
                  <c:v>41730</c:v>
                </c:pt>
                <c:pt idx="137">
                  <c:v>41760</c:v>
                </c:pt>
                <c:pt idx="138">
                  <c:v>41791</c:v>
                </c:pt>
                <c:pt idx="139">
                  <c:v>41821</c:v>
                </c:pt>
                <c:pt idx="140">
                  <c:v>41852</c:v>
                </c:pt>
                <c:pt idx="141">
                  <c:v>41883</c:v>
                </c:pt>
                <c:pt idx="142">
                  <c:v>41913</c:v>
                </c:pt>
                <c:pt idx="143">
                  <c:v>41944</c:v>
                </c:pt>
                <c:pt idx="144">
                  <c:v>41974</c:v>
                </c:pt>
                <c:pt idx="145">
                  <c:v>42005</c:v>
                </c:pt>
                <c:pt idx="146">
                  <c:v>42036</c:v>
                </c:pt>
                <c:pt idx="147">
                  <c:v>42064</c:v>
                </c:pt>
                <c:pt idx="148">
                  <c:v>42095</c:v>
                </c:pt>
                <c:pt idx="149">
                  <c:v>42125</c:v>
                </c:pt>
                <c:pt idx="150">
                  <c:v>42156</c:v>
                </c:pt>
                <c:pt idx="151">
                  <c:v>42186</c:v>
                </c:pt>
                <c:pt idx="152">
                  <c:v>42217</c:v>
                </c:pt>
                <c:pt idx="153">
                  <c:v>42248</c:v>
                </c:pt>
                <c:pt idx="154">
                  <c:v>42278</c:v>
                </c:pt>
                <c:pt idx="155">
                  <c:v>42309</c:v>
                </c:pt>
                <c:pt idx="156">
                  <c:v>42339</c:v>
                </c:pt>
                <c:pt idx="157">
                  <c:v>42370</c:v>
                </c:pt>
                <c:pt idx="158">
                  <c:v>42401</c:v>
                </c:pt>
                <c:pt idx="159">
                  <c:v>42430</c:v>
                </c:pt>
                <c:pt idx="160">
                  <c:v>42461</c:v>
                </c:pt>
                <c:pt idx="161">
                  <c:v>42491</c:v>
                </c:pt>
                <c:pt idx="162">
                  <c:v>42522</c:v>
                </c:pt>
                <c:pt idx="163">
                  <c:v>42552</c:v>
                </c:pt>
                <c:pt idx="164">
                  <c:v>42583</c:v>
                </c:pt>
                <c:pt idx="165">
                  <c:v>42614</c:v>
                </c:pt>
                <c:pt idx="166">
                  <c:v>42644</c:v>
                </c:pt>
                <c:pt idx="167">
                  <c:v>42675</c:v>
                </c:pt>
                <c:pt idx="168">
                  <c:v>42705</c:v>
                </c:pt>
                <c:pt idx="169">
                  <c:v>42736</c:v>
                </c:pt>
                <c:pt idx="170">
                  <c:v>42767</c:v>
                </c:pt>
                <c:pt idx="171">
                  <c:v>42795</c:v>
                </c:pt>
                <c:pt idx="172">
                  <c:v>42826</c:v>
                </c:pt>
                <c:pt idx="173">
                  <c:v>42856</c:v>
                </c:pt>
                <c:pt idx="174">
                  <c:v>42887</c:v>
                </c:pt>
                <c:pt idx="175">
                  <c:v>42917</c:v>
                </c:pt>
                <c:pt idx="176">
                  <c:v>42948</c:v>
                </c:pt>
                <c:pt idx="177">
                  <c:v>42979</c:v>
                </c:pt>
                <c:pt idx="178">
                  <c:v>43009</c:v>
                </c:pt>
                <c:pt idx="179">
                  <c:v>43040</c:v>
                </c:pt>
                <c:pt idx="180">
                  <c:v>43070</c:v>
                </c:pt>
                <c:pt idx="181">
                  <c:v>43101</c:v>
                </c:pt>
                <c:pt idx="182">
                  <c:v>43132</c:v>
                </c:pt>
                <c:pt idx="183">
                  <c:v>43160</c:v>
                </c:pt>
                <c:pt idx="184">
                  <c:v>43191</c:v>
                </c:pt>
                <c:pt idx="185">
                  <c:v>43221</c:v>
                </c:pt>
                <c:pt idx="186">
                  <c:v>43252</c:v>
                </c:pt>
                <c:pt idx="187">
                  <c:v>43282</c:v>
                </c:pt>
                <c:pt idx="188">
                  <c:v>43313</c:v>
                </c:pt>
                <c:pt idx="189">
                  <c:v>43344</c:v>
                </c:pt>
                <c:pt idx="190">
                  <c:v>43374</c:v>
                </c:pt>
                <c:pt idx="191">
                  <c:v>43405</c:v>
                </c:pt>
                <c:pt idx="192">
                  <c:v>43435</c:v>
                </c:pt>
                <c:pt idx="193">
                  <c:v>43466</c:v>
                </c:pt>
                <c:pt idx="194">
                  <c:v>43497</c:v>
                </c:pt>
                <c:pt idx="195">
                  <c:v>43525</c:v>
                </c:pt>
                <c:pt idx="196">
                  <c:v>43556</c:v>
                </c:pt>
                <c:pt idx="197">
                  <c:v>43586</c:v>
                </c:pt>
                <c:pt idx="198">
                  <c:v>43617</c:v>
                </c:pt>
                <c:pt idx="199">
                  <c:v>43647</c:v>
                </c:pt>
                <c:pt idx="200">
                  <c:v>43678</c:v>
                </c:pt>
                <c:pt idx="201">
                  <c:v>43709</c:v>
                </c:pt>
                <c:pt idx="202">
                  <c:v>43739</c:v>
                </c:pt>
                <c:pt idx="203">
                  <c:v>43770</c:v>
                </c:pt>
                <c:pt idx="204">
                  <c:v>43800</c:v>
                </c:pt>
                <c:pt idx="205">
                  <c:v>43831</c:v>
                </c:pt>
                <c:pt idx="206">
                  <c:v>43862</c:v>
                </c:pt>
                <c:pt idx="207">
                  <c:v>43891</c:v>
                </c:pt>
                <c:pt idx="208">
                  <c:v>43922</c:v>
                </c:pt>
                <c:pt idx="209">
                  <c:v>43952</c:v>
                </c:pt>
                <c:pt idx="210">
                  <c:v>43983</c:v>
                </c:pt>
                <c:pt idx="211">
                  <c:v>44013</c:v>
                </c:pt>
                <c:pt idx="212">
                  <c:v>44044</c:v>
                </c:pt>
                <c:pt idx="213">
                  <c:v>44075</c:v>
                </c:pt>
                <c:pt idx="214">
                  <c:v>44105</c:v>
                </c:pt>
                <c:pt idx="215">
                  <c:v>44136</c:v>
                </c:pt>
                <c:pt idx="216">
                  <c:v>44166</c:v>
                </c:pt>
                <c:pt idx="217">
                  <c:v>44197</c:v>
                </c:pt>
                <c:pt idx="218">
                  <c:v>44228</c:v>
                </c:pt>
                <c:pt idx="219">
                  <c:v>44256</c:v>
                </c:pt>
                <c:pt idx="220">
                  <c:v>44287</c:v>
                </c:pt>
                <c:pt idx="221">
                  <c:v>44317</c:v>
                </c:pt>
                <c:pt idx="222">
                  <c:v>44348</c:v>
                </c:pt>
                <c:pt idx="223">
                  <c:v>44378</c:v>
                </c:pt>
              </c:numCache>
            </c:numRef>
          </c:cat>
          <c:val>
            <c:numRef>
              <c:f>'Des-BICE6'!$B$158:$HQ$158</c:f>
              <c:numCache>
                <c:formatCode>0.00%</c:formatCode>
                <c:ptCount val="224"/>
                <c:pt idx="0">
                  <c:v>4.8641629875428331E-3</c:v>
                </c:pt>
                <c:pt idx="1">
                  <c:v>1.0374132504066389E-2</c:v>
                </c:pt>
                <c:pt idx="2">
                  <c:v>6.7224135068997878E-3</c:v>
                </c:pt>
                <c:pt idx="3">
                  <c:v>4.4648230153096682E-3</c:v>
                </c:pt>
                <c:pt idx="4">
                  <c:v>3.0260444831555204E-2</c:v>
                </c:pt>
                <c:pt idx="5">
                  <c:v>4.0957799460649327E-2</c:v>
                </c:pt>
                <c:pt idx="6">
                  <c:v>3.8872633311158443E-2</c:v>
                </c:pt>
                <c:pt idx="7">
                  <c:v>5.2613427929971611E-2</c:v>
                </c:pt>
                <c:pt idx="8">
                  <c:v>6.5256111430986544E-2</c:v>
                </c:pt>
                <c:pt idx="9">
                  <c:v>5.0887865072758658E-2</c:v>
                </c:pt>
                <c:pt idx="10">
                  <c:v>6.4281205516398321E-2</c:v>
                </c:pt>
                <c:pt idx="11">
                  <c:v>5.7862168949322938E-2</c:v>
                </c:pt>
                <c:pt idx="12">
                  <c:v>6.2686288649107885E-2</c:v>
                </c:pt>
                <c:pt idx="13">
                  <c:v>6.9002353619515053E-2</c:v>
                </c:pt>
                <c:pt idx="14">
                  <c:v>7.0247803196965442E-2</c:v>
                </c:pt>
                <c:pt idx="15">
                  <c:v>7.7475485523354121E-2</c:v>
                </c:pt>
                <c:pt idx="16">
                  <c:v>8.9499853965925927E-2</c:v>
                </c:pt>
                <c:pt idx="17">
                  <c:v>9.4746969134210379E-2</c:v>
                </c:pt>
                <c:pt idx="18">
                  <c:v>0.10622443299993478</c:v>
                </c:pt>
                <c:pt idx="19">
                  <c:v>0.10797461574976254</c:v>
                </c:pt>
                <c:pt idx="20">
                  <c:v>0.11824179789511487</c:v>
                </c:pt>
                <c:pt idx="21">
                  <c:v>0.13615189037336917</c:v>
                </c:pt>
                <c:pt idx="22">
                  <c:v>0.13887479612144063</c:v>
                </c:pt>
                <c:pt idx="23">
                  <c:v>0.14261797859950545</c:v>
                </c:pt>
                <c:pt idx="24">
                  <c:v>0.14822297029277648</c:v>
                </c:pt>
                <c:pt idx="25">
                  <c:v>0.14895062431785638</c:v>
                </c:pt>
                <c:pt idx="26">
                  <c:v>0.1547567997406121</c:v>
                </c:pt>
                <c:pt idx="27">
                  <c:v>0.1610395503936215</c:v>
                </c:pt>
                <c:pt idx="28">
                  <c:v>0.17616498719994808</c:v>
                </c:pt>
                <c:pt idx="29">
                  <c:v>0.18639104492254044</c:v>
                </c:pt>
                <c:pt idx="30">
                  <c:v>0.18307398747367457</c:v>
                </c:pt>
                <c:pt idx="31">
                  <c:v>0.1885337969956476</c:v>
                </c:pt>
                <c:pt idx="32">
                  <c:v>0.18029721175734476</c:v>
                </c:pt>
                <c:pt idx="33">
                  <c:v>0.19058417888548729</c:v>
                </c:pt>
                <c:pt idx="34">
                  <c:v>0.19498290138781127</c:v>
                </c:pt>
                <c:pt idx="35">
                  <c:v>0.19475482936965885</c:v>
                </c:pt>
                <c:pt idx="36">
                  <c:v>0.20826786147246903</c:v>
                </c:pt>
                <c:pt idx="37">
                  <c:v>0.2115907492934968</c:v>
                </c:pt>
                <c:pt idx="38">
                  <c:v>0.22422358101692802</c:v>
                </c:pt>
                <c:pt idx="39">
                  <c:v>0.22708732992455521</c:v>
                </c:pt>
                <c:pt idx="40">
                  <c:v>0.23043899835817822</c:v>
                </c:pt>
                <c:pt idx="41">
                  <c:v>0.22896336659081334</c:v>
                </c:pt>
                <c:pt idx="42">
                  <c:v>0.23192472116912746</c:v>
                </c:pt>
                <c:pt idx="43">
                  <c:v>0.23317138251309816</c:v>
                </c:pt>
                <c:pt idx="44">
                  <c:v>0.2364287733889229</c:v>
                </c:pt>
                <c:pt idx="45">
                  <c:v>0.24120885888264762</c:v>
                </c:pt>
                <c:pt idx="46">
                  <c:v>0.24396826002818905</c:v>
                </c:pt>
                <c:pt idx="47">
                  <c:v>0.25101755411445165</c:v>
                </c:pt>
                <c:pt idx="48">
                  <c:v>0.24551954809092547</c:v>
                </c:pt>
                <c:pt idx="49">
                  <c:v>0.25746164511207242</c:v>
                </c:pt>
                <c:pt idx="50">
                  <c:v>0.2700717909454099</c:v>
                </c:pt>
                <c:pt idx="51">
                  <c:v>0.27037459055952917</c:v>
                </c:pt>
                <c:pt idx="52">
                  <c:v>0.26039449404073584</c:v>
                </c:pt>
                <c:pt idx="53">
                  <c:v>0.26113401334397895</c:v>
                </c:pt>
                <c:pt idx="54">
                  <c:v>0.26453781938283172</c:v>
                </c:pt>
                <c:pt idx="55">
                  <c:v>0.26481043983598973</c:v>
                </c:pt>
                <c:pt idx="56">
                  <c:v>0.27232985475917748</c:v>
                </c:pt>
                <c:pt idx="57">
                  <c:v>0.27622099913919168</c:v>
                </c:pt>
                <c:pt idx="58">
                  <c:v>0.27582244121945965</c:v>
                </c:pt>
                <c:pt idx="59">
                  <c:v>0.27411310021118929</c:v>
                </c:pt>
                <c:pt idx="60">
                  <c:v>0.26684388478027471</c:v>
                </c:pt>
                <c:pt idx="61">
                  <c:v>0.27272773983976056</c:v>
                </c:pt>
                <c:pt idx="62">
                  <c:v>0.28436767593264534</c:v>
                </c:pt>
                <c:pt idx="63">
                  <c:v>0.28680240237698623</c:v>
                </c:pt>
                <c:pt idx="64">
                  <c:v>0.29117033327456948</c:v>
                </c:pt>
                <c:pt idx="65">
                  <c:v>0.29759944757123413</c:v>
                </c:pt>
                <c:pt idx="66">
                  <c:v>0.28666317619250048</c:v>
                </c:pt>
                <c:pt idx="67">
                  <c:v>0.29130704774491589</c:v>
                </c:pt>
                <c:pt idx="68">
                  <c:v>0.29349767578704805</c:v>
                </c:pt>
                <c:pt idx="69">
                  <c:v>0.28375292535874497</c:v>
                </c:pt>
                <c:pt idx="70">
                  <c:v>0.29355963082361314</c:v>
                </c:pt>
                <c:pt idx="71">
                  <c:v>0.29326801419364185</c:v>
                </c:pt>
                <c:pt idx="72">
                  <c:v>0.28996894916212462</c:v>
                </c:pt>
                <c:pt idx="73">
                  <c:v>0.29789717860526505</c:v>
                </c:pt>
                <c:pt idx="74">
                  <c:v>0.30281427919548887</c:v>
                </c:pt>
                <c:pt idx="75">
                  <c:v>0.30179972651865217</c:v>
                </c:pt>
                <c:pt idx="76">
                  <c:v>0.30666495694128898</c:v>
                </c:pt>
                <c:pt idx="77">
                  <c:v>0.3104349868012537</c:v>
                </c:pt>
                <c:pt idx="78">
                  <c:v>0.29526952098594667</c:v>
                </c:pt>
                <c:pt idx="79">
                  <c:v>0.3058258095907827</c:v>
                </c:pt>
                <c:pt idx="80">
                  <c:v>0.31348204028645443</c:v>
                </c:pt>
                <c:pt idx="81">
                  <c:v>0.31352345607345727</c:v>
                </c:pt>
                <c:pt idx="82">
                  <c:v>0.30849498063306874</c:v>
                </c:pt>
                <c:pt idx="83">
                  <c:v>0.31051321520613401</c:v>
                </c:pt>
                <c:pt idx="84">
                  <c:v>0.31488463109020182</c:v>
                </c:pt>
                <c:pt idx="85">
                  <c:v>0.31525797519735893</c:v>
                </c:pt>
                <c:pt idx="86">
                  <c:v>0.32716026646014074</c:v>
                </c:pt>
                <c:pt idx="87">
                  <c:v>0.32570782728651321</c:v>
                </c:pt>
                <c:pt idx="88">
                  <c:v>0.32103184739452673</c:v>
                </c:pt>
                <c:pt idx="89">
                  <c:v>0.31732522630503862</c:v>
                </c:pt>
                <c:pt idx="90">
                  <c:v>0.32072670451725116</c:v>
                </c:pt>
                <c:pt idx="91">
                  <c:v>0.31675057439739784</c:v>
                </c:pt>
                <c:pt idx="92">
                  <c:v>0.31963137313010442</c:v>
                </c:pt>
                <c:pt idx="93">
                  <c:v>0.32083361724945703</c:v>
                </c:pt>
                <c:pt idx="94">
                  <c:v>0.31664805200335056</c:v>
                </c:pt>
                <c:pt idx="95">
                  <c:v>0.30829453611975272</c:v>
                </c:pt>
                <c:pt idx="96">
                  <c:v>0.31394575342551251</c:v>
                </c:pt>
                <c:pt idx="97">
                  <c:v>0.3155919666079009</c:v>
                </c:pt>
                <c:pt idx="98">
                  <c:v>0.3199172882828239</c:v>
                </c:pt>
                <c:pt idx="99">
                  <c:v>0.30718660564105482</c:v>
                </c:pt>
                <c:pt idx="100">
                  <c:v>0.30702132435386231</c:v>
                </c:pt>
                <c:pt idx="101">
                  <c:v>0.29619900205732314</c:v>
                </c:pt>
                <c:pt idx="102">
                  <c:v>0.29240263441344905</c:v>
                </c:pt>
                <c:pt idx="103">
                  <c:v>0.29525519416232182</c:v>
                </c:pt>
                <c:pt idx="104">
                  <c:v>0.29664768639718297</c:v>
                </c:pt>
                <c:pt idx="105">
                  <c:v>0.29417047923917911</c:v>
                </c:pt>
                <c:pt idx="106">
                  <c:v>0.29614837279268069</c:v>
                </c:pt>
                <c:pt idx="107">
                  <c:v>0.29150272005925432</c:v>
                </c:pt>
                <c:pt idx="108">
                  <c:v>0.28849553967422054</c:v>
                </c:pt>
                <c:pt idx="109">
                  <c:v>0.28870082913109668</c:v>
                </c:pt>
                <c:pt idx="110">
                  <c:v>0.29243595799275657</c:v>
                </c:pt>
                <c:pt idx="111">
                  <c:v>0.29128266518873741</c:v>
                </c:pt>
                <c:pt idx="112">
                  <c:v>0.29081697501786929</c:v>
                </c:pt>
                <c:pt idx="113">
                  <c:v>0.29057043957566825</c:v>
                </c:pt>
                <c:pt idx="114">
                  <c:v>0.28767838781562172</c:v>
                </c:pt>
                <c:pt idx="115">
                  <c:v>0.28019252647583254</c:v>
                </c:pt>
                <c:pt idx="116">
                  <c:v>0.28292413494581437</c:v>
                </c:pt>
                <c:pt idx="117">
                  <c:v>0.28633720926193917</c:v>
                </c:pt>
                <c:pt idx="118">
                  <c:v>0.28553745339229503</c:v>
                </c:pt>
                <c:pt idx="119">
                  <c:v>0.29031049732620695</c:v>
                </c:pt>
                <c:pt idx="120">
                  <c:v>0.28883685146664889</c:v>
                </c:pt>
                <c:pt idx="121">
                  <c:v>0.28609837104557578</c:v>
                </c:pt>
                <c:pt idx="122">
                  <c:v>0.28690378806457323</c:v>
                </c:pt>
                <c:pt idx="123">
                  <c:v>0.28083172328154066</c:v>
                </c:pt>
                <c:pt idx="124">
                  <c:v>0.28551527131149818</c:v>
                </c:pt>
                <c:pt idx="125">
                  <c:v>0.28626057679987554</c:v>
                </c:pt>
                <c:pt idx="126">
                  <c:v>0.29342584658995091</c:v>
                </c:pt>
                <c:pt idx="127">
                  <c:v>0.29080346440003768</c:v>
                </c:pt>
                <c:pt idx="128">
                  <c:v>0.29063129649706348</c:v>
                </c:pt>
                <c:pt idx="129">
                  <c:v>0.29463056962084588</c:v>
                </c:pt>
                <c:pt idx="130">
                  <c:v>0.29091400645015436</c:v>
                </c:pt>
                <c:pt idx="131">
                  <c:v>0.28823924102144749</c:v>
                </c:pt>
                <c:pt idx="132">
                  <c:v>0.28913105872994838</c:v>
                </c:pt>
                <c:pt idx="133">
                  <c:v>0.28706813254819002</c:v>
                </c:pt>
                <c:pt idx="134">
                  <c:v>0.2922093051693106</c:v>
                </c:pt>
                <c:pt idx="135">
                  <c:v>0.29529588752036751</c:v>
                </c:pt>
                <c:pt idx="136">
                  <c:v>0.29155142554806768</c:v>
                </c:pt>
                <c:pt idx="137">
                  <c:v>0.28985470813681785</c:v>
                </c:pt>
                <c:pt idx="138">
                  <c:v>0.2940031850302765</c:v>
                </c:pt>
                <c:pt idx="139">
                  <c:v>0.29366588345179584</c:v>
                </c:pt>
                <c:pt idx="140">
                  <c:v>0.29016499735563206</c:v>
                </c:pt>
                <c:pt idx="141">
                  <c:v>0.28716956068619648</c:v>
                </c:pt>
                <c:pt idx="142">
                  <c:v>0.29332776586047843</c:v>
                </c:pt>
                <c:pt idx="143">
                  <c:v>0.2909901949194213</c:v>
                </c:pt>
                <c:pt idx="144">
                  <c:v>0.28608215459941388</c:v>
                </c:pt>
                <c:pt idx="145">
                  <c:v>0.29275107903409209</c:v>
                </c:pt>
                <c:pt idx="146">
                  <c:v>0.29087282896437</c:v>
                </c:pt>
                <c:pt idx="147">
                  <c:v>0.28920468029953078</c:v>
                </c:pt>
                <c:pt idx="148">
                  <c:v>0.28590770382865288</c:v>
                </c:pt>
                <c:pt idx="149">
                  <c:v>0.28450562783272015</c:v>
                </c:pt>
                <c:pt idx="150">
                  <c:v>0.28108576009878017</c:v>
                </c:pt>
                <c:pt idx="151">
                  <c:v>0.27833546958508931</c:v>
                </c:pt>
                <c:pt idx="152">
                  <c:v>0.27617303498906814</c:v>
                </c:pt>
                <c:pt idx="153">
                  <c:v>0.27443520396061966</c:v>
                </c:pt>
                <c:pt idx="154">
                  <c:v>0.27469407954681285</c:v>
                </c:pt>
                <c:pt idx="155">
                  <c:v>0.26681742118875845</c:v>
                </c:pt>
                <c:pt idx="156">
                  <c:v>0.26689653333419028</c:v>
                </c:pt>
                <c:pt idx="157">
                  <c:v>0.27104702662257518</c:v>
                </c:pt>
                <c:pt idx="158">
                  <c:v>0.27026555296213306</c:v>
                </c:pt>
                <c:pt idx="159">
                  <c:v>0.26882030913461086</c:v>
                </c:pt>
                <c:pt idx="160">
                  <c:v>0.26887162725378794</c:v>
                </c:pt>
                <c:pt idx="161">
                  <c:v>0.26678652458696983</c:v>
                </c:pt>
                <c:pt idx="162">
                  <c:v>0.26707146569551832</c:v>
                </c:pt>
                <c:pt idx="163">
                  <c:v>0.26762068729344457</c:v>
                </c:pt>
                <c:pt idx="164">
                  <c:v>0.27106081333235221</c:v>
                </c:pt>
                <c:pt idx="165">
                  <c:v>0.26707337249117968</c:v>
                </c:pt>
                <c:pt idx="166">
                  <c:v>0.26950803371623977</c:v>
                </c:pt>
                <c:pt idx="167">
                  <c:v>0.26527199955230268</c:v>
                </c:pt>
                <c:pt idx="168">
                  <c:v>0.2671917684477732</c:v>
                </c:pt>
                <c:pt idx="169">
                  <c:v>0.26749980258452966</c:v>
                </c:pt>
                <c:pt idx="170">
                  <c:v>0.26422775396476444</c:v>
                </c:pt>
                <c:pt idx="171">
                  <c:v>0.26420632537891375</c:v>
                </c:pt>
                <c:pt idx="172">
                  <c:v>0.26544027726024255</c:v>
                </c:pt>
                <c:pt idx="173">
                  <c:v>0.26531565054684869</c:v>
                </c:pt>
                <c:pt idx="174">
                  <c:v>0.26268102623482104</c:v>
                </c:pt>
                <c:pt idx="175">
                  <c:v>0.26250856021412811</c:v>
                </c:pt>
                <c:pt idx="176">
                  <c:v>0.26469194756538872</c:v>
                </c:pt>
                <c:pt idx="177">
                  <c:v>0.26300776576301726</c:v>
                </c:pt>
                <c:pt idx="178">
                  <c:v>0.26350513031439526</c:v>
                </c:pt>
                <c:pt idx="179">
                  <c:v>0.26254447732111058</c:v>
                </c:pt>
                <c:pt idx="180">
                  <c:v>0.26452602431207944</c:v>
                </c:pt>
                <c:pt idx="181">
                  <c:v>0.26553937757160884</c:v>
                </c:pt>
                <c:pt idx="182">
                  <c:v>0.26758050719956206</c:v>
                </c:pt>
                <c:pt idx="183">
                  <c:v>0.26319474558213724</c:v>
                </c:pt>
                <c:pt idx="184">
                  <c:v>0.26347290600799633</c:v>
                </c:pt>
                <c:pt idx="185">
                  <c:v>0.26544415433423807</c:v>
                </c:pt>
                <c:pt idx="186">
                  <c:v>0.26613692588483262</c:v>
                </c:pt>
                <c:pt idx="187">
                  <c:v>0.2585338170652538</c:v>
                </c:pt>
                <c:pt idx="188">
                  <c:v>0.25652871665198179</c:v>
                </c:pt>
                <c:pt idx="189">
                  <c:v>0.25720103732706939</c:v>
                </c:pt>
                <c:pt idx="190">
                  <c:v>0.25523083328114737</c:v>
                </c:pt>
                <c:pt idx="191">
                  <c:v>0.25771358446393799</c:v>
                </c:pt>
                <c:pt idx="192">
                  <c:v>0.2556829055503963</c:v>
                </c:pt>
                <c:pt idx="193">
                  <c:v>0.25477539276406752</c:v>
                </c:pt>
                <c:pt idx="194">
                  <c:v>0.25350677490539281</c:v>
                </c:pt>
                <c:pt idx="195">
                  <c:v>0.25445927934769796</c:v>
                </c:pt>
                <c:pt idx="196">
                  <c:v>0.25574586646894709</c:v>
                </c:pt>
                <c:pt idx="197">
                  <c:v>0.25197245967811116</c:v>
                </c:pt>
                <c:pt idx="198">
                  <c:v>0.25063405892551555</c:v>
                </c:pt>
                <c:pt idx="199">
                  <c:v>0.2492981345760284</c:v>
                </c:pt>
                <c:pt idx="200">
                  <c:v>0.24686076578603003</c:v>
                </c:pt>
                <c:pt idx="201">
                  <c:v>0.24873544461773348</c:v>
                </c:pt>
                <c:pt idx="202">
                  <c:v>0.24776884605728494</c:v>
                </c:pt>
                <c:pt idx="203">
                  <c:v>0.24644142086065104</c:v>
                </c:pt>
                <c:pt idx="204">
                  <c:v>0.24334466912569006</c:v>
                </c:pt>
                <c:pt idx="205">
                  <c:v>0.24499622430745963</c:v>
                </c:pt>
                <c:pt idx="206">
                  <c:v>0.24322031853297937</c:v>
                </c:pt>
                <c:pt idx="207">
                  <c:v>0.24274509438380448</c:v>
                </c:pt>
                <c:pt idx="208">
                  <c:v>0.24513691059341969</c:v>
                </c:pt>
                <c:pt idx="209">
                  <c:v>0.24162948983404323</c:v>
                </c:pt>
                <c:pt idx="210">
                  <c:v>0.24185506345205163</c:v>
                </c:pt>
                <c:pt idx="211">
                  <c:v>0.23934124300018542</c:v>
                </c:pt>
                <c:pt idx="212">
                  <c:v>0.23697775800758805</c:v>
                </c:pt>
                <c:pt idx="213">
                  <c:v>0.23451905170718446</c:v>
                </c:pt>
                <c:pt idx="214">
                  <c:v>0.2341426334178297</c:v>
                </c:pt>
                <c:pt idx="215">
                  <c:v>0.23230782942290126</c:v>
                </c:pt>
                <c:pt idx="216">
                  <c:v>0.23425856474165832</c:v>
                </c:pt>
                <c:pt idx="217">
                  <c:v>0.23249471662292417</c:v>
                </c:pt>
                <c:pt idx="218">
                  <c:v>0.23388856495573193</c:v>
                </c:pt>
                <c:pt idx="219">
                  <c:v>0.23422039293853106</c:v>
                </c:pt>
                <c:pt idx="220">
                  <c:v>0.23468427954543972</c:v>
                </c:pt>
                <c:pt idx="221">
                  <c:v>0.23209314896844951</c:v>
                </c:pt>
                <c:pt idx="222">
                  <c:v>0.23182443549753715</c:v>
                </c:pt>
                <c:pt idx="223">
                  <c:v>0.23162958498472899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1D5F-4177-B2D0-7D2B13261B2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28660864"/>
        <c:axId val="628756864"/>
      </c:lineChart>
      <c:dateAx>
        <c:axId val="628660864"/>
        <c:scaling>
          <c:orientation val="minMax"/>
        </c:scaling>
        <c:delete val="0"/>
        <c:axPos val="b"/>
        <c:numFmt formatCode="mmm\/yy" sourceLinked="0"/>
        <c:majorTickMark val="out"/>
        <c:minorTickMark val="none"/>
        <c:tickLblPos val="nextTo"/>
        <c:spPr>
          <a:noFill/>
          <a:ln w="3175" cap="flat" cmpd="sng" algn="ctr">
            <a:solidFill>
              <a:srgbClr val="424242"/>
            </a:solidFill>
            <a:prstDash val="solid"/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Myriad Pro" panose="020B0503030403020204" pitchFamily="34" charset="0"/>
                <a:ea typeface="Verdana"/>
                <a:cs typeface="Verdana"/>
              </a:defRPr>
            </a:pPr>
            <a:endParaRPr lang="es-CL"/>
          </a:p>
        </c:txPr>
        <c:crossAx val="628756864"/>
        <c:crosses val="autoZero"/>
        <c:auto val="1"/>
        <c:lblOffset val="100"/>
        <c:baseTimeUnit val="months"/>
      </c:dateAx>
      <c:valAx>
        <c:axId val="628756864"/>
        <c:scaling>
          <c:orientation val="minMax"/>
        </c:scaling>
        <c:delete val="0"/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  <a:effectLst/>
          </c:spPr>
        </c:majorGridlines>
        <c:numFmt formatCode="0%" sourceLinked="0"/>
        <c:majorTickMark val="out"/>
        <c:minorTickMark val="none"/>
        <c:tickLblPos val="nextTo"/>
        <c:spPr>
          <a:noFill/>
          <a:ln w="3175" cap="flat" cmpd="sng" algn="ctr">
            <a:solidFill>
              <a:srgbClr val="424242"/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Myriad Pro" panose="020B0503030403020204" pitchFamily="34" charset="0"/>
                <a:ea typeface="Verdana"/>
                <a:cs typeface="Verdana"/>
              </a:defRPr>
            </a:pPr>
            <a:endParaRPr lang="es-CL"/>
          </a:p>
        </c:txPr>
        <c:crossAx val="628660864"/>
        <c:crosses val="autoZero"/>
        <c:crossBetween val="between"/>
      </c:valAx>
      <c:spPr>
        <a:noFill/>
        <a:ln w="25400">
          <a:noFill/>
        </a:ln>
        <a:effectLst/>
      </c:spPr>
    </c:plotArea>
    <c:legend>
      <c:legendPos val="t"/>
      <c:layout>
        <c:manualLayout>
          <c:xMode val="edge"/>
          <c:yMode val="edge"/>
          <c:x val="4.1676275821170887E-2"/>
          <c:y val="0.15073823518539053"/>
          <c:w val="0.94016951938637783"/>
          <c:h val="0.14950187526827241"/>
        </c:manualLayout>
      </c:layout>
      <c:overlay val="0"/>
      <c:spPr>
        <a:noFill/>
        <a:ln w="25400"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/>
              </a:solidFill>
              <a:latin typeface="Myriad Pro" panose="020B0503030403020204" pitchFamily="34" charset="0"/>
              <a:ea typeface="Verdana"/>
              <a:cs typeface="Verdana"/>
            </a:defRPr>
          </a:pPr>
          <a:endParaRPr lang="es-CL"/>
        </a:p>
      </c:txPr>
    </c:legend>
    <c:plotVisOnly val="1"/>
    <c:dispBlanksAs val="gap"/>
    <c:showDLblsOverMax val="0"/>
  </c:chart>
  <c:spPr>
    <a:gradFill rotWithShape="0">
      <a:gsLst>
        <a:gs pos="0">
          <a:srgbClr val="FFFFFF"/>
        </a:gs>
        <a:gs pos="100000">
          <a:srgbClr val="FFFFFF">
            <a:gamma/>
            <a:tint val="0"/>
            <a:invGamma/>
          </a:srgbClr>
        </a:gs>
      </a:gsLst>
      <a:lin ang="5400000" scaled="1"/>
    </a:gradFill>
    <a:ln w="3175" cap="flat" cmpd="sng" algn="ctr">
      <a:noFill/>
      <a:prstDash val="solid"/>
      <a:round/>
    </a:ln>
    <a:effectLst/>
  </c:spPr>
  <c:txPr>
    <a:bodyPr/>
    <a:lstStyle/>
    <a:p>
      <a:pPr>
        <a:defRPr sz="700" b="0" i="0" u="none" strike="noStrike" baseline="0">
          <a:solidFill>
            <a:schemeClr val="tx1"/>
          </a:solidFill>
          <a:latin typeface="Myriad Pro" panose="020B0503030403020204" pitchFamily="34" charset="0"/>
          <a:ea typeface="Verdana"/>
          <a:cs typeface="Verdana"/>
        </a:defRPr>
      </a:pPr>
      <a:endParaRPr lang="es-CL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Humphreys 2021">
      <a:majorFont>
        <a:latin typeface="Myriad Pro"/>
        <a:ea typeface=""/>
        <a:cs typeface=""/>
      </a:majorFont>
      <a:minorFont>
        <a:latin typeface="Myriad Pro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Humphreys 2021">
    <a:dk1>
      <a:srgbClr val="333D6B"/>
    </a:dk1>
    <a:lt1>
      <a:srgbClr val="FFFFFF"/>
    </a:lt1>
    <a:dk2>
      <a:srgbClr val="24224F"/>
    </a:dk2>
    <a:lt2>
      <a:srgbClr val="FFFFFF"/>
    </a:lt2>
    <a:accent1>
      <a:srgbClr val="AF1923"/>
    </a:accent1>
    <a:accent2>
      <a:srgbClr val="284675"/>
    </a:accent2>
    <a:accent3>
      <a:srgbClr val="868889"/>
    </a:accent3>
    <a:accent4>
      <a:srgbClr val="46AC46"/>
    </a:accent4>
    <a:accent5>
      <a:srgbClr val="BB1823"/>
    </a:accent5>
    <a:accent6>
      <a:srgbClr val="566AAC"/>
    </a:accent6>
    <a:hlink>
      <a:srgbClr val="F2F2F2"/>
    </a:hlink>
    <a:folHlink>
      <a:srgbClr val="BFBFBF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Humphreys 2021">
    <a:dk1>
      <a:srgbClr val="333D6B"/>
    </a:dk1>
    <a:lt1>
      <a:srgbClr val="FFFFFF"/>
    </a:lt1>
    <a:dk2>
      <a:srgbClr val="24224F"/>
    </a:dk2>
    <a:lt2>
      <a:srgbClr val="FFFFFF"/>
    </a:lt2>
    <a:accent1>
      <a:srgbClr val="AF1923"/>
    </a:accent1>
    <a:accent2>
      <a:srgbClr val="284675"/>
    </a:accent2>
    <a:accent3>
      <a:srgbClr val="868889"/>
    </a:accent3>
    <a:accent4>
      <a:srgbClr val="46AC46"/>
    </a:accent4>
    <a:accent5>
      <a:srgbClr val="BB1823"/>
    </a:accent5>
    <a:accent6>
      <a:srgbClr val="566AAC"/>
    </a:accent6>
    <a:hlink>
      <a:srgbClr val="F2F2F2"/>
    </a:hlink>
    <a:folHlink>
      <a:srgbClr val="BFBFBF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9e16e2b-536e-4ba6-8b65-f83ed8ecd0d0">
      <UserInfo>
        <DisplayName>Camila Alvarado</DisplayName>
        <AccountId>163</AccountId>
        <AccountType/>
      </UserInfo>
      <UserInfo>
        <DisplayName>Hernan Jimenez</DisplayName>
        <AccountId>6</AccountId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E0905DB7D4E84E80456A9A86E9113E" ma:contentTypeVersion="13" ma:contentTypeDescription="Create a new document." ma:contentTypeScope="" ma:versionID="97a9d6284528073e48df13ec3963c349">
  <xsd:schema xmlns:xsd="http://www.w3.org/2001/XMLSchema" xmlns:xs="http://www.w3.org/2001/XMLSchema" xmlns:p="http://schemas.microsoft.com/office/2006/metadata/properties" xmlns:ns2="062e06a3-a47a-4d74-ab6e-dc8498fe9bfc" xmlns:ns3="29e16e2b-536e-4ba6-8b65-f83ed8ecd0d0" targetNamespace="http://schemas.microsoft.com/office/2006/metadata/properties" ma:root="true" ma:fieldsID="bfa8390dad0b4e06c029fc43e472a83e" ns2:_="" ns3:_="">
    <xsd:import namespace="062e06a3-a47a-4d74-ab6e-dc8498fe9bfc"/>
    <xsd:import namespace="29e16e2b-536e-4ba6-8b65-f83ed8ecd0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2e06a3-a47a-4d74-ab6e-dc8498fe9b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e16e2b-536e-4ba6-8b65-f83ed8ecd0d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7070842-125F-400C-87F3-38B53C303C72}">
  <ds:schemaRefs>
    <ds:schemaRef ds:uri="http://schemas.microsoft.com/office/2006/metadata/properties"/>
    <ds:schemaRef ds:uri="http://schemas.microsoft.com/office/infopath/2007/PartnerControls"/>
    <ds:schemaRef ds:uri="29e16e2b-536e-4ba6-8b65-f83ed8ecd0d0"/>
  </ds:schemaRefs>
</ds:datastoreItem>
</file>

<file path=customXml/itemProps2.xml><?xml version="1.0" encoding="utf-8"?>
<ds:datastoreItem xmlns:ds="http://schemas.openxmlformats.org/officeDocument/2006/customXml" ds:itemID="{D68C1D7B-7498-498D-A1CD-9D09006A8D3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453652C-8280-4F7F-A7FF-2B75031FEB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2e06a3-a47a-4d74-ab6e-dc8498fe9bfc"/>
    <ds:schemaRef ds:uri="29e16e2b-536e-4ba6-8b65-f83ed8ecd0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C7607DA-A3A3-4EE3-BBE5-0FEB3E47FD9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Comunicado%20Humphreys</Template>
  <TotalTime>15</TotalTime>
  <Pages>2</Pages>
  <Words>547</Words>
  <Characters>2951</Characters>
  <Application>Microsoft Office Word</Application>
  <DocSecurity>0</DocSecurity>
  <Lines>24</Lines>
  <Paragraphs>6</Paragraphs>
  <ScaleCrop>false</ScaleCrop>
  <Company>Windows XP Titan Ultimate Edition</Company>
  <LinksUpToDate>false</LinksUpToDate>
  <CharactersWithSpaces>3492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Camila Alvarado</dc:creator>
  <cp:lastModifiedBy>Humphreys - Clasificadora de Riesgo</cp:lastModifiedBy>
  <cp:revision>32</cp:revision>
  <cp:lastPrinted>2021-11-11T15:07:00Z</cp:lastPrinted>
  <dcterms:created xsi:type="dcterms:W3CDTF">2021-09-27T15:41:00Z</dcterms:created>
  <dcterms:modified xsi:type="dcterms:W3CDTF">2021-11-11T15:08:00Z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0x01010049E0905DB7D4E84E80456A9A86E9113E</vt:lpwstr>
  </property>
</Properties>
</file>